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2AC" w:rsidRPr="004B7126" w:rsidRDefault="00BF62AC" w:rsidP="005A16B8">
      <w:pPr>
        <w:spacing w:line="600" w:lineRule="exact"/>
        <w:ind w:firstLineChars="200" w:firstLine="723"/>
        <w:rPr>
          <w:rFonts w:asciiTheme="minorEastAsia" w:hAnsiTheme="minorEastAsia"/>
          <w:b/>
          <w:sz w:val="36"/>
          <w:szCs w:val="36"/>
        </w:rPr>
      </w:pPr>
    </w:p>
    <w:p w:rsidR="00BF62AC" w:rsidRPr="004E4826" w:rsidRDefault="00BF62AC" w:rsidP="005A16B8">
      <w:pPr>
        <w:spacing w:line="600" w:lineRule="exact"/>
        <w:ind w:firstLineChars="200" w:firstLine="883"/>
        <w:jc w:val="center"/>
        <w:rPr>
          <w:rFonts w:asciiTheme="minorEastAsia" w:hAnsiTheme="minorEastAsia"/>
          <w:b/>
          <w:sz w:val="44"/>
          <w:szCs w:val="44"/>
        </w:rPr>
      </w:pPr>
      <w:r w:rsidRPr="004E4826">
        <w:rPr>
          <w:rFonts w:asciiTheme="minorEastAsia" w:hAnsiTheme="minorEastAsia" w:hint="eastAsia"/>
          <w:b/>
          <w:sz w:val="44"/>
          <w:szCs w:val="44"/>
        </w:rPr>
        <w:t>在2020年中国中小企业投融资交易会</w:t>
      </w:r>
    </w:p>
    <w:p w:rsidR="00BF62AC" w:rsidRPr="004E4826" w:rsidRDefault="00BF62AC" w:rsidP="005A16B8">
      <w:pPr>
        <w:spacing w:line="600" w:lineRule="exact"/>
        <w:ind w:firstLineChars="200" w:firstLine="883"/>
        <w:jc w:val="center"/>
        <w:rPr>
          <w:rFonts w:asciiTheme="minorEastAsia" w:hAnsiTheme="minorEastAsia"/>
          <w:b/>
          <w:sz w:val="44"/>
          <w:szCs w:val="44"/>
        </w:rPr>
      </w:pPr>
      <w:r w:rsidRPr="004E4826">
        <w:rPr>
          <w:rFonts w:asciiTheme="minorEastAsia" w:hAnsiTheme="minorEastAsia" w:hint="eastAsia"/>
          <w:b/>
          <w:sz w:val="44"/>
          <w:szCs w:val="44"/>
        </w:rPr>
        <w:t>开幕式上的致辞</w:t>
      </w:r>
    </w:p>
    <w:p w:rsidR="00BF62AC" w:rsidRPr="00D255BF" w:rsidRDefault="00BF62AC" w:rsidP="005A16B8">
      <w:pPr>
        <w:spacing w:line="600" w:lineRule="exact"/>
        <w:ind w:firstLineChars="200" w:firstLine="640"/>
        <w:jc w:val="center"/>
        <w:rPr>
          <w:rFonts w:ascii="仿宋_GB2312" w:eastAsia="仿宋_GB2312" w:hAnsiTheme="minorEastAsia"/>
          <w:sz w:val="32"/>
          <w:szCs w:val="32"/>
        </w:rPr>
      </w:pPr>
      <w:r w:rsidRPr="00D255BF">
        <w:rPr>
          <w:rFonts w:ascii="仿宋_GB2312" w:eastAsia="仿宋_GB2312" w:hAnsiTheme="minorEastAsia" w:hint="eastAsia"/>
          <w:sz w:val="32"/>
          <w:szCs w:val="32"/>
        </w:rPr>
        <w:t>中国银行业协会党委委员、代理秘书长 张芳</w:t>
      </w:r>
    </w:p>
    <w:p w:rsidR="00BF62AC" w:rsidRPr="00D255BF" w:rsidRDefault="00BF62AC" w:rsidP="005A16B8">
      <w:pPr>
        <w:spacing w:line="600" w:lineRule="exact"/>
        <w:ind w:firstLineChars="200" w:firstLine="640"/>
        <w:jc w:val="center"/>
        <w:rPr>
          <w:rFonts w:ascii="仿宋_GB2312" w:eastAsia="仿宋_GB2312" w:hAnsiTheme="minorEastAsia"/>
          <w:sz w:val="32"/>
          <w:szCs w:val="32"/>
        </w:rPr>
      </w:pPr>
      <w:r w:rsidRPr="00D255BF">
        <w:rPr>
          <w:rFonts w:ascii="仿宋_GB2312" w:eastAsia="仿宋_GB2312" w:hAnsiTheme="minorEastAsia" w:hint="eastAsia"/>
          <w:sz w:val="32"/>
          <w:szCs w:val="32"/>
        </w:rPr>
        <w:t>2020年10月9日 北京</w:t>
      </w:r>
    </w:p>
    <w:p w:rsidR="00AF3C44" w:rsidRPr="004B7126" w:rsidRDefault="00AF3C44" w:rsidP="005A16B8">
      <w:pPr>
        <w:spacing w:line="600" w:lineRule="exact"/>
        <w:ind w:firstLineChars="200" w:firstLine="720"/>
        <w:rPr>
          <w:rFonts w:ascii="仿宋" w:eastAsia="仿宋" w:hAnsi="仿宋"/>
          <w:sz w:val="36"/>
          <w:szCs w:val="36"/>
        </w:rPr>
      </w:pPr>
    </w:p>
    <w:p w:rsidR="003C0BB1" w:rsidRPr="00CA5409" w:rsidRDefault="003C0BB1" w:rsidP="005A16B8">
      <w:pPr>
        <w:spacing w:line="600" w:lineRule="exact"/>
        <w:rPr>
          <w:rFonts w:ascii="仿宋_GB2312" w:eastAsia="仿宋_GB2312" w:hAnsi="楷体"/>
          <w:color w:val="000000" w:themeColor="text1"/>
          <w:sz w:val="36"/>
          <w:szCs w:val="36"/>
        </w:rPr>
      </w:pPr>
      <w:r w:rsidRPr="00CA5409">
        <w:rPr>
          <w:rFonts w:ascii="仿宋_GB2312" w:eastAsia="仿宋_GB2312" w:hAnsi="楷体" w:hint="eastAsia"/>
          <w:color w:val="000000" w:themeColor="text1"/>
          <w:sz w:val="36"/>
          <w:szCs w:val="36"/>
        </w:rPr>
        <w:t>尊敬的</w:t>
      </w:r>
      <w:r w:rsidR="0087684D" w:rsidRPr="00CA5409">
        <w:rPr>
          <w:rFonts w:ascii="仿宋_GB2312" w:eastAsia="仿宋_GB2312" w:hAnsi="楷体" w:hint="eastAsia"/>
          <w:color w:val="000000" w:themeColor="text1"/>
          <w:sz w:val="36"/>
          <w:szCs w:val="36"/>
        </w:rPr>
        <w:t>各位领导、</w:t>
      </w:r>
      <w:r w:rsidRPr="00CA5409">
        <w:rPr>
          <w:rFonts w:ascii="仿宋_GB2312" w:eastAsia="仿宋_GB2312" w:hAnsi="楷体" w:hint="eastAsia"/>
          <w:color w:val="000000" w:themeColor="text1"/>
          <w:sz w:val="36"/>
          <w:szCs w:val="36"/>
        </w:rPr>
        <w:t>各位来宾</w:t>
      </w:r>
      <w:r w:rsidR="0087684D" w:rsidRPr="00CA5409">
        <w:rPr>
          <w:rFonts w:ascii="仿宋_GB2312" w:eastAsia="仿宋_GB2312" w:hAnsi="楷体" w:hint="eastAsia"/>
          <w:color w:val="000000" w:themeColor="text1"/>
          <w:sz w:val="36"/>
          <w:szCs w:val="36"/>
        </w:rPr>
        <w:t>，</w:t>
      </w:r>
      <w:r w:rsidRPr="00CA5409">
        <w:rPr>
          <w:rFonts w:ascii="仿宋_GB2312" w:eastAsia="仿宋_GB2312" w:hAnsi="楷体" w:hint="eastAsia"/>
          <w:color w:val="000000" w:themeColor="text1"/>
          <w:sz w:val="36"/>
          <w:szCs w:val="36"/>
        </w:rPr>
        <w:t>女士们、先生们、媒体朋友们：</w:t>
      </w:r>
    </w:p>
    <w:p w:rsidR="003C0BB1" w:rsidRPr="00CA5409" w:rsidRDefault="003C0BB1" w:rsidP="009210AC">
      <w:pPr>
        <w:spacing w:line="600" w:lineRule="exact"/>
        <w:ind w:firstLineChars="200" w:firstLine="720"/>
        <w:rPr>
          <w:rFonts w:ascii="仿宋_GB2312" w:eastAsia="仿宋_GB2312" w:hAnsi="楷体" w:cs="Times New Roman"/>
          <w:color w:val="000000" w:themeColor="text1"/>
          <w:kern w:val="0"/>
          <w:sz w:val="36"/>
          <w:szCs w:val="36"/>
        </w:rPr>
      </w:pPr>
      <w:r w:rsidRPr="00CA5409">
        <w:rPr>
          <w:rFonts w:ascii="仿宋_GB2312" w:eastAsia="仿宋_GB2312" w:hAnsi="楷体" w:cs="Times New Roman" w:hint="eastAsia"/>
          <w:color w:val="000000" w:themeColor="text1"/>
          <w:kern w:val="0"/>
          <w:sz w:val="36"/>
          <w:szCs w:val="36"/>
        </w:rPr>
        <w:t>大家上午好！</w:t>
      </w:r>
    </w:p>
    <w:p w:rsidR="003C0BB1" w:rsidRPr="00CA5409" w:rsidRDefault="00F13AD9" w:rsidP="009210AC">
      <w:pPr>
        <w:pStyle w:val="a5"/>
        <w:widowControl/>
        <w:adjustRightInd w:val="0"/>
        <w:snapToGrid w:val="0"/>
        <w:spacing w:before="0" w:beforeAutospacing="0" w:after="0" w:afterAutospacing="0" w:line="600" w:lineRule="exact"/>
        <w:ind w:firstLineChars="200" w:firstLine="720"/>
        <w:jc w:val="both"/>
        <w:rPr>
          <w:rFonts w:ascii="仿宋_GB2312" w:eastAsia="仿宋_GB2312" w:hAnsi="楷体" w:cs="仿宋"/>
          <w:color w:val="000000" w:themeColor="text1"/>
          <w:spacing w:val="15"/>
          <w:sz w:val="36"/>
          <w:szCs w:val="36"/>
        </w:rPr>
      </w:pPr>
      <w:r w:rsidRPr="00CA5409">
        <w:rPr>
          <w:rFonts w:ascii="仿宋_GB2312" w:eastAsia="仿宋_GB2312" w:hAnsi="楷体" w:hint="eastAsia"/>
          <w:color w:val="000000" w:themeColor="text1"/>
          <w:sz w:val="36"/>
          <w:szCs w:val="36"/>
        </w:rPr>
        <w:t>金秋十月、秋风送爽，在这美好的季节，我们迎来了</w:t>
      </w:r>
      <w:r w:rsidR="003C0BB1" w:rsidRPr="00CA5409">
        <w:rPr>
          <w:rFonts w:ascii="仿宋_GB2312" w:eastAsia="仿宋_GB2312" w:hAnsi="楷体" w:hint="eastAsia"/>
          <w:color w:val="000000" w:themeColor="text1"/>
          <w:sz w:val="36"/>
          <w:szCs w:val="36"/>
        </w:rPr>
        <w:t>第八</w:t>
      </w:r>
      <w:r w:rsidR="00C33369" w:rsidRPr="00CA5409">
        <w:rPr>
          <w:rFonts w:ascii="仿宋_GB2312" w:eastAsia="仿宋_GB2312" w:hAnsi="楷体" w:hint="eastAsia"/>
          <w:color w:val="000000" w:themeColor="text1"/>
          <w:sz w:val="36"/>
          <w:szCs w:val="36"/>
        </w:rPr>
        <w:t>届中国中小企业投融资交易会。</w:t>
      </w:r>
      <w:r w:rsidR="003C0BB1" w:rsidRPr="00CA5409">
        <w:rPr>
          <w:rFonts w:ascii="仿宋_GB2312" w:eastAsia="仿宋_GB2312" w:hAnsi="楷体" w:hint="eastAsia"/>
          <w:color w:val="000000" w:themeColor="text1"/>
          <w:sz w:val="36"/>
          <w:szCs w:val="36"/>
        </w:rPr>
        <w:t>作为主办方之一，我谨代表中国银行业协会对本届投融资交易会的成功召开表示热烈的祝贺，对各位领导、专家学者、银行机构同仁、媒体朋友的莅临表示诚挚的欢迎，</w:t>
      </w:r>
      <w:r w:rsidR="00221834" w:rsidRPr="00CA5409">
        <w:rPr>
          <w:rFonts w:ascii="仿宋_GB2312" w:eastAsia="仿宋_GB2312" w:hAnsi="楷体" w:hint="eastAsia"/>
          <w:color w:val="000000" w:themeColor="text1"/>
          <w:sz w:val="36"/>
          <w:szCs w:val="36"/>
        </w:rPr>
        <w:t>向长期以来始终关心支持中国银行业协会工作的各位领导各位朋友表示由衷的感谢</w:t>
      </w:r>
      <w:r w:rsidR="003C0BB1" w:rsidRPr="00CA5409">
        <w:rPr>
          <w:rFonts w:ascii="仿宋_GB2312" w:eastAsia="仿宋_GB2312" w:hAnsi="楷体" w:hint="eastAsia"/>
          <w:color w:val="000000" w:themeColor="text1"/>
          <w:sz w:val="36"/>
          <w:szCs w:val="36"/>
        </w:rPr>
        <w:t>！</w:t>
      </w:r>
    </w:p>
    <w:p w:rsidR="004158BA" w:rsidRPr="00CA5409" w:rsidRDefault="00AC7DB6" w:rsidP="009210AC">
      <w:pPr>
        <w:pStyle w:val="a5"/>
        <w:widowControl/>
        <w:adjustRightInd w:val="0"/>
        <w:snapToGrid w:val="0"/>
        <w:spacing w:before="0" w:beforeAutospacing="0" w:after="0" w:afterAutospacing="0" w:line="600" w:lineRule="exact"/>
        <w:ind w:firstLineChars="200" w:firstLine="720"/>
        <w:jc w:val="both"/>
        <w:rPr>
          <w:rFonts w:ascii="仿宋_GB2312" w:eastAsia="仿宋_GB2312" w:hAnsi="楷体" w:cstheme="minorBidi"/>
          <w:color w:val="000000" w:themeColor="text1"/>
          <w:kern w:val="2"/>
          <w:sz w:val="36"/>
          <w:szCs w:val="36"/>
        </w:rPr>
      </w:pPr>
      <w:r w:rsidRPr="00CA5409">
        <w:rPr>
          <w:rFonts w:ascii="仿宋_GB2312" w:eastAsia="仿宋_GB2312" w:hAnsi="楷体" w:hint="eastAsia"/>
          <w:color w:val="000000" w:themeColor="text1"/>
          <w:sz w:val="36"/>
          <w:szCs w:val="36"/>
        </w:rPr>
        <w:t>今年</w:t>
      </w:r>
      <w:r w:rsidR="0087684D" w:rsidRPr="00CA5409">
        <w:rPr>
          <w:rFonts w:ascii="仿宋_GB2312" w:eastAsia="仿宋_GB2312" w:hAnsi="楷体" w:hint="eastAsia"/>
          <w:color w:val="000000" w:themeColor="text1"/>
          <w:sz w:val="36"/>
          <w:szCs w:val="36"/>
        </w:rPr>
        <w:t>受新冠肺炎疫情影响，全球经济</w:t>
      </w:r>
      <w:r w:rsidR="00221834" w:rsidRPr="00CA5409">
        <w:rPr>
          <w:rFonts w:ascii="仿宋_GB2312" w:eastAsia="仿宋_GB2312" w:hAnsi="楷体" w:hint="eastAsia"/>
          <w:color w:val="000000" w:themeColor="text1"/>
          <w:sz w:val="36"/>
          <w:szCs w:val="36"/>
        </w:rPr>
        <w:t>面临衰退风险</w:t>
      </w:r>
      <w:r w:rsidR="0087684D" w:rsidRPr="00CA5409">
        <w:rPr>
          <w:rFonts w:ascii="仿宋_GB2312" w:eastAsia="仿宋_GB2312" w:hAnsi="楷体" w:hint="eastAsia"/>
          <w:color w:val="000000" w:themeColor="text1"/>
          <w:sz w:val="36"/>
          <w:szCs w:val="36"/>
        </w:rPr>
        <w:t>，不确定因素显著增加，</w:t>
      </w:r>
      <w:r w:rsidR="004136AB" w:rsidRPr="00CA5409">
        <w:rPr>
          <w:rFonts w:ascii="仿宋_GB2312" w:eastAsia="仿宋_GB2312" w:hAnsi="楷体" w:hint="eastAsia"/>
          <w:color w:val="000000" w:themeColor="text1"/>
          <w:sz w:val="36"/>
          <w:szCs w:val="36"/>
        </w:rPr>
        <w:t>错综复杂的经济形势</w:t>
      </w:r>
      <w:r w:rsidR="005A0819" w:rsidRPr="00CA5409">
        <w:rPr>
          <w:rFonts w:ascii="仿宋_GB2312" w:eastAsia="仿宋_GB2312" w:hAnsi="楷体" w:hint="eastAsia"/>
          <w:color w:val="000000" w:themeColor="text1"/>
          <w:sz w:val="36"/>
          <w:szCs w:val="36"/>
        </w:rPr>
        <w:t>给处在</w:t>
      </w:r>
      <w:r w:rsidR="00634006" w:rsidRPr="00CA5409">
        <w:rPr>
          <w:rFonts w:ascii="仿宋_GB2312" w:eastAsia="仿宋_GB2312" w:hAnsi="楷体" w:hint="eastAsia"/>
          <w:color w:val="000000" w:themeColor="text1"/>
          <w:sz w:val="36"/>
          <w:szCs w:val="36"/>
        </w:rPr>
        <w:t>经济薄弱环节的中小</w:t>
      </w:r>
      <w:proofErr w:type="gramStart"/>
      <w:r w:rsidR="00634006" w:rsidRPr="00CA5409">
        <w:rPr>
          <w:rFonts w:ascii="仿宋_GB2312" w:eastAsia="仿宋_GB2312" w:hAnsi="楷体" w:hint="eastAsia"/>
          <w:color w:val="000000" w:themeColor="text1"/>
          <w:sz w:val="36"/>
          <w:szCs w:val="36"/>
        </w:rPr>
        <w:t>微企业</w:t>
      </w:r>
      <w:proofErr w:type="gramEnd"/>
      <w:r w:rsidR="004136AB" w:rsidRPr="00CA5409">
        <w:rPr>
          <w:rFonts w:ascii="仿宋_GB2312" w:eastAsia="仿宋_GB2312" w:hAnsi="楷体" w:hint="eastAsia"/>
          <w:color w:val="000000" w:themeColor="text1"/>
          <w:sz w:val="36"/>
          <w:szCs w:val="36"/>
        </w:rPr>
        <w:t>带来</w:t>
      </w:r>
      <w:r w:rsidR="00634006" w:rsidRPr="00CA5409">
        <w:rPr>
          <w:rFonts w:ascii="仿宋_GB2312" w:eastAsia="仿宋_GB2312" w:hAnsi="楷体" w:hint="eastAsia"/>
          <w:color w:val="000000" w:themeColor="text1"/>
          <w:sz w:val="36"/>
          <w:szCs w:val="36"/>
        </w:rPr>
        <w:t>了</w:t>
      </w:r>
      <w:r w:rsidR="004136AB" w:rsidRPr="00CA5409">
        <w:rPr>
          <w:rFonts w:ascii="仿宋_GB2312" w:eastAsia="仿宋_GB2312" w:hAnsi="楷体" w:hint="eastAsia"/>
          <w:color w:val="000000" w:themeColor="text1"/>
          <w:sz w:val="36"/>
          <w:szCs w:val="36"/>
        </w:rPr>
        <w:t>严峻</w:t>
      </w:r>
      <w:r w:rsidR="00634006" w:rsidRPr="00CA5409">
        <w:rPr>
          <w:rFonts w:ascii="仿宋_GB2312" w:eastAsia="仿宋_GB2312" w:hAnsi="楷体" w:hint="eastAsia"/>
          <w:color w:val="000000" w:themeColor="text1"/>
          <w:sz w:val="36"/>
          <w:szCs w:val="36"/>
        </w:rPr>
        <w:t>的</w:t>
      </w:r>
      <w:r w:rsidR="00E92961" w:rsidRPr="00CA5409">
        <w:rPr>
          <w:rFonts w:ascii="仿宋_GB2312" w:eastAsia="仿宋_GB2312" w:hAnsi="楷体" w:hint="eastAsia"/>
          <w:color w:val="000000" w:themeColor="text1"/>
          <w:sz w:val="36"/>
          <w:szCs w:val="36"/>
        </w:rPr>
        <w:t>考验</w:t>
      </w:r>
      <w:r w:rsidR="0087684D" w:rsidRPr="00CA5409">
        <w:rPr>
          <w:rFonts w:ascii="仿宋_GB2312" w:eastAsia="仿宋_GB2312" w:hAnsi="楷体" w:hint="eastAsia"/>
          <w:color w:val="000000" w:themeColor="text1"/>
          <w:sz w:val="36"/>
          <w:szCs w:val="36"/>
        </w:rPr>
        <w:t>。面对考验，银行业和中小企业多</w:t>
      </w:r>
      <w:proofErr w:type="gramStart"/>
      <w:r w:rsidR="0087684D" w:rsidRPr="00CA5409">
        <w:rPr>
          <w:rFonts w:ascii="仿宋_GB2312" w:eastAsia="仿宋_GB2312" w:hAnsi="楷体" w:hint="eastAsia"/>
          <w:color w:val="000000" w:themeColor="text1"/>
          <w:sz w:val="36"/>
          <w:szCs w:val="36"/>
        </w:rPr>
        <w:t>措</w:t>
      </w:r>
      <w:proofErr w:type="gramEnd"/>
      <w:r w:rsidR="0087684D" w:rsidRPr="00CA5409">
        <w:rPr>
          <w:rFonts w:ascii="仿宋_GB2312" w:eastAsia="仿宋_GB2312" w:hAnsi="楷体" w:hint="eastAsia"/>
          <w:color w:val="000000" w:themeColor="text1"/>
          <w:sz w:val="36"/>
          <w:szCs w:val="36"/>
        </w:rPr>
        <w:t>并举、综合施策，为助力疫情防控和中小企业复工复产做出</w:t>
      </w:r>
      <w:r w:rsidR="00593CF2" w:rsidRPr="00CA5409">
        <w:rPr>
          <w:rFonts w:ascii="仿宋_GB2312" w:eastAsia="仿宋_GB2312" w:hAnsi="楷体" w:hint="eastAsia"/>
          <w:color w:val="000000" w:themeColor="text1"/>
          <w:sz w:val="36"/>
          <w:szCs w:val="36"/>
        </w:rPr>
        <w:t>了</w:t>
      </w:r>
      <w:r w:rsidR="0087684D" w:rsidRPr="00CA5409">
        <w:rPr>
          <w:rFonts w:ascii="仿宋_GB2312" w:eastAsia="仿宋_GB2312" w:hAnsi="楷体" w:hint="eastAsia"/>
          <w:color w:val="000000" w:themeColor="text1"/>
          <w:sz w:val="36"/>
          <w:szCs w:val="36"/>
        </w:rPr>
        <w:t>突出贡献。</w:t>
      </w:r>
      <w:r w:rsidR="003C727D" w:rsidRPr="00CA5409">
        <w:rPr>
          <w:rFonts w:ascii="仿宋_GB2312" w:eastAsia="仿宋_GB2312" w:hAnsi="楷体" w:hint="eastAsia"/>
          <w:color w:val="000000" w:themeColor="text1"/>
          <w:sz w:val="36"/>
          <w:szCs w:val="36"/>
        </w:rPr>
        <w:t>7月底，习</w:t>
      </w:r>
      <w:r w:rsidR="00B8496F" w:rsidRPr="00CA5409">
        <w:rPr>
          <w:rFonts w:ascii="仿宋_GB2312" w:eastAsia="仿宋_GB2312" w:hAnsi="楷体" w:hint="eastAsia"/>
          <w:color w:val="000000" w:themeColor="text1"/>
          <w:sz w:val="36"/>
          <w:szCs w:val="36"/>
        </w:rPr>
        <w:t>近平</w:t>
      </w:r>
      <w:r w:rsidR="003C727D" w:rsidRPr="00CA5409">
        <w:rPr>
          <w:rFonts w:ascii="仿宋_GB2312" w:eastAsia="仿宋_GB2312" w:hAnsi="楷体" w:hint="eastAsia"/>
          <w:color w:val="000000" w:themeColor="text1"/>
          <w:sz w:val="36"/>
          <w:szCs w:val="36"/>
        </w:rPr>
        <w:t>总书记在企业家座谈会上明确提出要继续加大金融对市场主体的支持，激发市场主体活力，</w:t>
      </w:r>
      <w:r w:rsidR="003C727D" w:rsidRPr="00CA5409">
        <w:rPr>
          <w:rFonts w:ascii="仿宋_GB2312" w:eastAsia="仿宋_GB2312" w:hAnsi="楷体" w:cstheme="minorBidi" w:hint="eastAsia"/>
          <w:color w:val="000000" w:themeColor="text1"/>
          <w:kern w:val="2"/>
          <w:sz w:val="36"/>
          <w:szCs w:val="36"/>
        </w:rPr>
        <w:lastRenderedPageBreak/>
        <w:t>千方百计把市场主体保护好，为经济发展积蓄基本力量</w:t>
      </w:r>
      <w:r w:rsidR="00634006" w:rsidRPr="00CA5409">
        <w:rPr>
          <w:rFonts w:ascii="仿宋_GB2312" w:eastAsia="仿宋_GB2312" w:hAnsi="楷体" w:cstheme="minorBidi" w:hint="eastAsia"/>
          <w:color w:val="000000" w:themeColor="text1"/>
          <w:kern w:val="2"/>
          <w:sz w:val="36"/>
          <w:szCs w:val="36"/>
        </w:rPr>
        <w:t>。</w:t>
      </w:r>
      <w:r w:rsidR="00D3686E" w:rsidRPr="00CA5409">
        <w:rPr>
          <w:rFonts w:ascii="仿宋_GB2312" w:eastAsia="仿宋_GB2312" w:hAnsi="楷体" w:cstheme="minorBidi" w:hint="eastAsia"/>
          <w:color w:val="000000" w:themeColor="text1"/>
          <w:kern w:val="2"/>
          <w:sz w:val="36"/>
          <w:szCs w:val="36"/>
        </w:rPr>
        <w:t>在这个背景下，</w:t>
      </w:r>
      <w:r w:rsidR="003C0BB1" w:rsidRPr="00CA5409">
        <w:rPr>
          <w:rFonts w:ascii="仿宋_GB2312" w:eastAsia="仿宋_GB2312" w:hAnsi="楷体" w:cstheme="minorBidi" w:hint="eastAsia"/>
          <w:color w:val="000000" w:themeColor="text1"/>
          <w:kern w:val="2"/>
          <w:sz w:val="36"/>
          <w:szCs w:val="36"/>
        </w:rPr>
        <w:t>本次</w:t>
      </w:r>
      <w:r w:rsidR="00F24BAB" w:rsidRPr="00CA5409">
        <w:rPr>
          <w:rFonts w:ascii="仿宋_GB2312" w:eastAsia="仿宋_GB2312" w:hAnsi="楷体" w:cstheme="minorBidi" w:hint="eastAsia"/>
          <w:color w:val="000000" w:themeColor="text1"/>
          <w:kern w:val="2"/>
          <w:sz w:val="36"/>
          <w:szCs w:val="36"/>
        </w:rPr>
        <w:t>投融资交易会</w:t>
      </w:r>
      <w:r w:rsidR="003C0BB1" w:rsidRPr="00CA5409">
        <w:rPr>
          <w:rFonts w:ascii="仿宋_GB2312" w:eastAsia="仿宋_GB2312" w:hAnsi="楷体" w:cstheme="minorBidi" w:hint="eastAsia"/>
          <w:color w:val="000000" w:themeColor="text1"/>
          <w:kern w:val="2"/>
          <w:sz w:val="36"/>
          <w:szCs w:val="36"/>
        </w:rPr>
        <w:t>以</w:t>
      </w:r>
      <w:r w:rsidR="004136AB" w:rsidRPr="00CA5409">
        <w:rPr>
          <w:rFonts w:ascii="仿宋_GB2312" w:eastAsia="仿宋_GB2312" w:hAnsi="楷体" w:cstheme="minorBidi" w:hint="eastAsia"/>
          <w:color w:val="000000" w:themeColor="text1"/>
          <w:kern w:val="2"/>
          <w:sz w:val="36"/>
          <w:szCs w:val="36"/>
        </w:rPr>
        <w:t>“疫情冲击中小企业 金融机构保驾护航”</w:t>
      </w:r>
      <w:r w:rsidR="003C0BB1" w:rsidRPr="00CA5409">
        <w:rPr>
          <w:rFonts w:ascii="仿宋_GB2312" w:eastAsia="仿宋_GB2312" w:hAnsi="楷体" w:cstheme="minorBidi" w:hint="eastAsia"/>
          <w:color w:val="000000" w:themeColor="text1"/>
          <w:kern w:val="2"/>
          <w:sz w:val="36"/>
          <w:szCs w:val="36"/>
        </w:rPr>
        <w:t>为主题，</w:t>
      </w:r>
      <w:r w:rsidR="00634006" w:rsidRPr="00CA5409">
        <w:rPr>
          <w:rFonts w:ascii="仿宋_GB2312" w:eastAsia="仿宋_GB2312" w:hAnsi="楷体" w:cstheme="minorBidi" w:hint="eastAsia"/>
          <w:color w:val="000000" w:themeColor="text1"/>
          <w:kern w:val="2"/>
          <w:sz w:val="36"/>
          <w:szCs w:val="36"/>
        </w:rPr>
        <w:t>为中小企业和银行业金融机构搭建</w:t>
      </w:r>
      <w:r w:rsidR="00B8496F" w:rsidRPr="00CA5409">
        <w:rPr>
          <w:rFonts w:ascii="仿宋_GB2312" w:eastAsia="仿宋_GB2312" w:hAnsi="楷体" w:cstheme="minorBidi" w:hint="eastAsia"/>
          <w:color w:val="000000" w:themeColor="text1"/>
          <w:kern w:val="2"/>
          <w:sz w:val="36"/>
          <w:szCs w:val="36"/>
        </w:rPr>
        <w:t>融资</w:t>
      </w:r>
      <w:r w:rsidR="00634006" w:rsidRPr="00CA5409">
        <w:rPr>
          <w:rFonts w:ascii="仿宋_GB2312" w:eastAsia="仿宋_GB2312" w:hAnsi="楷体" w:cstheme="minorBidi" w:hint="eastAsia"/>
          <w:color w:val="000000" w:themeColor="text1"/>
          <w:kern w:val="2"/>
          <w:sz w:val="36"/>
          <w:szCs w:val="36"/>
        </w:rPr>
        <w:t>对接平台、政策宣</w:t>
      </w:r>
      <w:r w:rsidR="002369E8" w:rsidRPr="00CA5409">
        <w:rPr>
          <w:rFonts w:ascii="仿宋_GB2312" w:eastAsia="仿宋_GB2312" w:hAnsi="楷体" w:cstheme="minorBidi" w:hint="eastAsia"/>
          <w:color w:val="000000" w:themeColor="text1"/>
          <w:kern w:val="2"/>
          <w:sz w:val="36"/>
          <w:szCs w:val="36"/>
        </w:rPr>
        <w:t>贯</w:t>
      </w:r>
      <w:r w:rsidR="00634006" w:rsidRPr="00CA5409">
        <w:rPr>
          <w:rFonts w:ascii="仿宋_GB2312" w:eastAsia="仿宋_GB2312" w:hAnsi="楷体" w:cstheme="minorBidi" w:hint="eastAsia"/>
          <w:color w:val="000000" w:themeColor="text1"/>
          <w:kern w:val="2"/>
          <w:sz w:val="36"/>
          <w:szCs w:val="36"/>
        </w:rPr>
        <w:t>平台和成果展示平台，</w:t>
      </w:r>
      <w:r w:rsidR="00F57B5E" w:rsidRPr="00CA5409">
        <w:rPr>
          <w:rFonts w:ascii="仿宋_GB2312" w:eastAsia="仿宋_GB2312" w:hAnsi="楷体" w:cstheme="minorBidi" w:hint="eastAsia"/>
          <w:color w:val="000000" w:themeColor="text1"/>
          <w:kern w:val="2"/>
          <w:sz w:val="36"/>
          <w:szCs w:val="36"/>
        </w:rPr>
        <w:t>恰逢其时，</w:t>
      </w:r>
      <w:r w:rsidR="00526662" w:rsidRPr="00CA5409">
        <w:rPr>
          <w:rFonts w:ascii="仿宋_GB2312" w:eastAsia="仿宋_GB2312" w:hAnsi="楷体" w:cstheme="minorBidi" w:hint="eastAsia"/>
          <w:color w:val="000000" w:themeColor="text1"/>
          <w:kern w:val="2"/>
          <w:sz w:val="36"/>
          <w:szCs w:val="36"/>
        </w:rPr>
        <w:t>具有</w:t>
      </w:r>
      <w:r w:rsidR="00722FF2" w:rsidRPr="00CA5409">
        <w:rPr>
          <w:rFonts w:ascii="仿宋_GB2312" w:eastAsia="仿宋_GB2312" w:hAnsi="楷体" w:cstheme="minorBidi" w:hint="eastAsia"/>
          <w:color w:val="000000" w:themeColor="text1"/>
          <w:kern w:val="2"/>
          <w:sz w:val="36"/>
          <w:szCs w:val="36"/>
        </w:rPr>
        <w:t>十分重要的现实影响和深远意义</w:t>
      </w:r>
      <w:r w:rsidR="00526662" w:rsidRPr="00CA5409">
        <w:rPr>
          <w:rFonts w:ascii="仿宋_GB2312" w:eastAsia="仿宋_GB2312" w:hAnsi="楷体" w:cstheme="minorBidi" w:hint="eastAsia"/>
          <w:color w:val="000000" w:themeColor="text1"/>
          <w:kern w:val="2"/>
          <w:sz w:val="36"/>
          <w:szCs w:val="36"/>
        </w:rPr>
        <w:t>。</w:t>
      </w:r>
      <w:r w:rsidR="00F24BAB" w:rsidRPr="00CA5409">
        <w:rPr>
          <w:rFonts w:ascii="仿宋_GB2312" w:eastAsia="仿宋_GB2312" w:hAnsi="楷体" w:cstheme="minorBidi" w:hint="eastAsia"/>
          <w:color w:val="000000" w:themeColor="text1"/>
          <w:kern w:val="2"/>
          <w:sz w:val="36"/>
          <w:szCs w:val="36"/>
        </w:rPr>
        <w:t>下面</w:t>
      </w:r>
      <w:r w:rsidR="00722FF2" w:rsidRPr="00CA5409">
        <w:rPr>
          <w:rFonts w:ascii="仿宋_GB2312" w:eastAsia="仿宋_GB2312" w:hAnsi="楷体" w:cstheme="minorBidi" w:hint="eastAsia"/>
          <w:color w:val="000000" w:themeColor="text1"/>
          <w:kern w:val="2"/>
          <w:sz w:val="36"/>
          <w:szCs w:val="36"/>
        </w:rPr>
        <w:t>结合本次会议主题</w:t>
      </w:r>
      <w:r w:rsidR="00526662" w:rsidRPr="00CA5409">
        <w:rPr>
          <w:rFonts w:ascii="仿宋_GB2312" w:eastAsia="仿宋_GB2312" w:hAnsi="楷体" w:cstheme="minorBidi" w:hint="eastAsia"/>
          <w:color w:val="000000" w:themeColor="text1"/>
          <w:kern w:val="2"/>
          <w:sz w:val="36"/>
          <w:szCs w:val="36"/>
        </w:rPr>
        <w:t>，我谈</w:t>
      </w:r>
      <w:r w:rsidR="00F24BAB" w:rsidRPr="00CA5409">
        <w:rPr>
          <w:rFonts w:ascii="仿宋_GB2312" w:eastAsia="仿宋_GB2312" w:hAnsi="楷体" w:cstheme="minorBidi" w:hint="eastAsia"/>
          <w:color w:val="000000" w:themeColor="text1"/>
          <w:kern w:val="2"/>
          <w:sz w:val="36"/>
          <w:szCs w:val="36"/>
        </w:rPr>
        <w:t>几点意见</w:t>
      </w:r>
      <w:r w:rsidR="003C727D" w:rsidRPr="00CA5409">
        <w:rPr>
          <w:rFonts w:ascii="仿宋_GB2312" w:eastAsia="仿宋_GB2312" w:hAnsi="楷体" w:cstheme="minorBidi" w:hint="eastAsia"/>
          <w:color w:val="000000" w:themeColor="text1"/>
          <w:kern w:val="2"/>
          <w:sz w:val="36"/>
          <w:szCs w:val="36"/>
        </w:rPr>
        <w:t>：</w:t>
      </w:r>
    </w:p>
    <w:p w:rsidR="0021073A" w:rsidRPr="000237C1" w:rsidRDefault="000237C1" w:rsidP="005A16B8">
      <w:pPr>
        <w:spacing w:line="600" w:lineRule="exact"/>
        <w:ind w:firstLineChars="200" w:firstLine="720"/>
        <w:rPr>
          <w:rFonts w:ascii="黑体" w:eastAsia="黑体" w:hAnsi="黑体"/>
          <w:sz w:val="36"/>
          <w:szCs w:val="36"/>
        </w:rPr>
      </w:pPr>
      <w:r w:rsidRPr="000237C1">
        <w:rPr>
          <w:rFonts w:ascii="黑体" w:eastAsia="黑体" w:hAnsi="黑体" w:hint="eastAsia"/>
          <w:sz w:val="36"/>
          <w:szCs w:val="36"/>
        </w:rPr>
        <w:t>一、</w:t>
      </w:r>
      <w:r w:rsidR="00594BD1" w:rsidRPr="000237C1">
        <w:rPr>
          <w:rFonts w:ascii="黑体" w:eastAsia="黑体" w:hAnsi="黑体" w:hint="eastAsia"/>
          <w:sz w:val="36"/>
          <w:szCs w:val="36"/>
        </w:rPr>
        <w:t>银行业</w:t>
      </w:r>
      <w:r>
        <w:rPr>
          <w:rFonts w:ascii="黑体" w:eastAsia="黑体" w:hAnsi="黑体" w:hint="eastAsia"/>
          <w:sz w:val="36"/>
          <w:szCs w:val="36"/>
        </w:rPr>
        <w:t>有效应对疫情冲击，积极支持中小</w:t>
      </w:r>
      <w:proofErr w:type="gramStart"/>
      <w:r>
        <w:rPr>
          <w:rFonts w:ascii="黑体" w:eastAsia="黑体" w:hAnsi="黑体" w:hint="eastAsia"/>
          <w:sz w:val="36"/>
          <w:szCs w:val="36"/>
        </w:rPr>
        <w:t>微企业</w:t>
      </w:r>
      <w:proofErr w:type="gramEnd"/>
      <w:r w:rsidR="0021073A" w:rsidRPr="000237C1">
        <w:rPr>
          <w:rFonts w:ascii="黑体" w:eastAsia="黑体" w:hAnsi="黑体" w:hint="eastAsia"/>
          <w:sz w:val="36"/>
          <w:szCs w:val="36"/>
        </w:rPr>
        <w:t>取得积极成效</w:t>
      </w:r>
    </w:p>
    <w:p w:rsidR="00C13A6A" w:rsidRPr="00CA5409" w:rsidRDefault="004F0A0C" w:rsidP="00F81453">
      <w:pPr>
        <w:pStyle w:val="a5"/>
        <w:widowControl/>
        <w:adjustRightInd w:val="0"/>
        <w:snapToGrid w:val="0"/>
        <w:spacing w:before="0" w:beforeAutospacing="0" w:after="0" w:afterAutospacing="0" w:line="600" w:lineRule="exact"/>
        <w:ind w:firstLineChars="200" w:firstLine="720"/>
        <w:jc w:val="both"/>
        <w:rPr>
          <w:rFonts w:ascii="仿宋_GB2312" w:eastAsia="仿宋_GB2312" w:hAnsi="楷体" w:cstheme="minorBidi"/>
          <w:color w:val="000000" w:themeColor="text1"/>
          <w:kern w:val="2"/>
          <w:sz w:val="36"/>
          <w:szCs w:val="36"/>
        </w:rPr>
      </w:pPr>
      <w:r w:rsidRPr="00CA5409">
        <w:rPr>
          <w:rFonts w:ascii="仿宋_GB2312" w:eastAsia="仿宋_GB2312" w:hAnsi="楷体" w:cstheme="minorBidi" w:hint="eastAsia"/>
          <w:color w:val="000000" w:themeColor="text1"/>
          <w:kern w:val="2"/>
          <w:sz w:val="36"/>
          <w:szCs w:val="36"/>
        </w:rPr>
        <w:t>疫情以来，银行业金融机构</w:t>
      </w:r>
      <w:r w:rsidR="0068201E" w:rsidRPr="00CA5409">
        <w:rPr>
          <w:rFonts w:ascii="仿宋_GB2312" w:eastAsia="仿宋_GB2312" w:hAnsi="楷体" w:cstheme="minorBidi" w:hint="eastAsia"/>
          <w:color w:val="000000" w:themeColor="text1"/>
          <w:kern w:val="2"/>
          <w:sz w:val="36"/>
          <w:szCs w:val="36"/>
        </w:rPr>
        <w:t>积极响应</w:t>
      </w:r>
      <w:r w:rsidR="00B8496F" w:rsidRPr="00CA5409">
        <w:rPr>
          <w:rFonts w:ascii="仿宋_GB2312" w:eastAsia="仿宋_GB2312" w:hAnsi="楷体" w:cstheme="minorBidi" w:hint="eastAsia"/>
          <w:color w:val="000000" w:themeColor="text1"/>
          <w:kern w:val="2"/>
          <w:sz w:val="36"/>
          <w:szCs w:val="36"/>
        </w:rPr>
        <w:t>党中央、国务院号召，</w:t>
      </w:r>
      <w:r w:rsidRPr="00CA5409">
        <w:rPr>
          <w:rFonts w:ascii="仿宋_GB2312" w:eastAsia="仿宋_GB2312" w:hAnsi="楷体" w:cstheme="minorBidi" w:hint="eastAsia"/>
          <w:color w:val="000000" w:themeColor="text1"/>
          <w:kern w:val="2"/>
          <w:sz w:val="36"/>
          <w:szCs w:val="36"/>
        </w:rPr>
        <w:t>主动作为，</w:t>
      </w:r>
      <w:r w:rsidR="00D9378E" w:rsidRPr="00CA5409">
        <w:rPr>
          <w:rFonts w:ascii="仿宋_GB2312" w:eastAsia="仿宋_GB2312" w:hAnsi="楷体" w:cstheme="minorBidi" w:hint="eastAsia"/>
          <w:color w:val="000000" w:themeColor="text1"/>
          <w:kern w:val="2"/>
          <w:sz w:val="36"/>
          <w:szCs w:val="36"/>
        </w:rPr>
        <w:t>对受疫情影响的困难企业</w:t>
      </w:r>
      <w:r w:rsidR="00B8496F" w:rsidRPr="00CA5409">
        <w:rPr>
          <w:rFonts w:ascii="仿宋_GB2312" w:eastAsia="仿宋_GB2312" w:hAnsi="楷体" w:cstheme="minorBidi" w:hint="eastAsia"/>
          <w:color w:val="000000" w:themeColor="text1"/>
          <w:kern w:val="2"/>
          <w:sz w:val="36"/>
          <w:szCs w:val="36"/>
        </w:rPr>
        <w:t>加大金融支持力度，</w:t>
      </w:r>
      <w:r w:rsidR="00D9378E" w:rsidRPr="00CA5409">
        <w:rPr>
          <w:rFonts w:ascii="仿宋_GB2312" w:eastAsia="仿宋_GB2312" w:hAnsi="楷体" w:cstheme="minorBidi" w:hint="eastAsia"/>
          <w:color w:val="000000" w:themeColor="text1"/>
          <w:kern w:val="2"/>
          <w:sz w:val="36"/>
          <w:szCs w:val="36"/>
        </w:rPr>
        <w:t>千方百计</w:t>
      </w:r>
      <w:r w:rsidR="00B8496F" w:rsidRPr="00CA5409">
        <w:rPr>
          <w:rFonts w:ascii="仿宋_GB2312" w:eastAsia="仿宋_GB2312" w:hAnsi="楷体" w:cstheme="minorBidi" w:hint="eastAsia"/>
          <w:color w:val="000000" w:themeColor="text1"/>
          <w:kern w:val="2"/>
          <w:sz w:val="36"/>
          <w:szCs w:val="36"/>
        </w:rPr>
        <w:t>帮</w:t>
      </w:r>
      <w:r w:rsidR="00D9378E" w:rsidRPr="00CA5409">
        <w:rPr>
          <w:rFonts w:ascii="仿宋_GB2312" w:eastAsia="仿宋_GB2312" w:hAnsi="楷体" w:cstheme="minorBidi" w:hint="eastAsia"/>
          <w:color w:val="000000" w:themeColor="text1"/>
          <w:kern w:val="2"/>
          <w:sz w:val="36"/>
          <w:szCs w:val="36"/>
        </w:rPr>
        <w:t>助企</w:t>
      </w:r>
      <w:r w:rsidR="00B8496F" w:rsidRPr="00CA5409">
        <w:rPr>
          <w:rFonts w:ascii="仿宋_GB2312" w:eastAsia="仿宋_GB2312" w:hAnsi="楷体" w:cstheme="minorBidi" w:hint="eastAsia"/>
          <w:color w:val="000000" w:themeColor="text1"/>
          <w:kern w:val="2"/>
          <w:sz w:val="36"/>
          <w:szCs w:val="36"/>
        </w:rPr>
        <w:t>业</w:t>
      </w:r>
      <w:proofErr w:type="gramStart"/>
      <w:r w:rsidR="00D9378E" w:rsidRPr="00CA5409">
        <w:rPr>
          <w:rFonts w:ascii="仿宋_GB2312" w:eastAsia="仿宋_GB2312" w:hAnsi="楷体" w:cstheme="minorBidi" w:hint="eastAsia"/>
          <w:color w:val="000000" w:themeColor="text1"/>
          <w:kern w:val="2"/>
          <w:sz w:val="36"/>
          <w:szCs w:val="36"/>
        </w:rPr>
        <w:t>纾</w:t>
      </w:r>
      <w:proofErr w:type="gramEnd"/>
      <w:r w:rsidR="00D9378E" w:rsidRPr="00CA5409">
        <w:rPr>
          <w:rFonts w:ascii="仿宋_GB2312" w:eastAsia="仿宋_GB2312" w:hAnsi="楷体" w:cstheme="minorBidi" w:hint="eastAsia"/>
          <w:color w:val="000000" w:themeColor="text1"/>
          <w:kern w:val="2"/>
          <w:sz w:val="36"/>
          <w:szCs w:val="36"/>
        </w:rPr>
        <w:t>困，为统筹推进疫情防控和经济社会发展提供了有力的金融支持。据统计，前7个月，银行</w:t>
      </w:r>
      <w:r w:rsidR="0068201E" w:rsidRPr="00CA5409">
        <w:rPr>
          <w:rFonts w:ascii="仿宋_GB2312" w:eastAsia="仿宋_GB2312" w:hAnsi="楷体" w:cstheme="minorBidi" w:hint="eastAsia"/>
          <w:color w:val="000000" w:themeColor="text1"/>
          <w:kern w:val="2"/>
          <w:sz w:val="36"/>
          <w:szCs w:val="36"/>
        </w:rPr>
        <w:t>业金融</w:t>
      </w:r>
      <w:r w:rsidR="00D9378E" w:rsidRPr="00CA5409">
        <w:rPr>
          <w:rFonts w:ascii="仿宋_GB2312" w:eastAsia="仿宋_GB2312" w:hAnsi="楷体" w:cstheme="minorBidi" w:hint="eastAsia"/>
          <w:color w:val="000000" w:themeColor="text1"/>
          <w:kern w:val="2"/>
          <w:sz w:val="36"/>
          <w:szCs w:val="36"/>
        </w:rPr>
        <w:t>机构通过降低利率、减少收费、贷款延期还本付息等措施，已向市场主体让利8700多亿元；对2.46</w:t>
      </w:r>
      <w:proofErr w:type="gramStart"/>
      <w:r w:rsidR="00D9378E" w:rsidRPr="00CA5409">
        <w:rPr>
          <w:rFonts w:ascii="仿宋_GB2312" w:eastAsia="仿宋_GB2312" w:hAnsi="楷体" w:cstheme="minorBidi" w:hint="eastAsia"/>
          <w:color w:val="000000" w:themeColor="text1"/>
          <w:kern w:val="2"/>
          <w:sz w:val="36"/>
          <w:szCs w:val="36"/>
        </w:rPr>
        <w:t>万亿</w:t>
      </w:r>
      <w:proofErr w:type="gramEnd"/>
      <w:r w:rsidR="00D9378E" w:rsidRPr="00CA5409">
        <w:rPr>
          <w:rFonts w:ascii="仿宋_GB2312" w:eastAsia="仿宋_GB2312" w:hAnsi="楷体" w:cstheme="minorBidi" w:hint="eastAsia"/>
          <w:color w:val="000000" w:themeColor="text1"/>
          <w:kern w:val="2"/>
          <w:sz w:val="36"/>
          <w:szCs w:val="36"/>
        </w:rPr>
        <w:t>元中小</w:t>
      </w:r>
      <w:proofErr w:type="gramStart"/>
      <w:r w:rsidR="00D9378E" w:rsidRPr="00CA5409">
        <w:rPr>
          <w:rFonts w:ascii="仿宋_GB2312" w:eastAsia="仿宋_GB2312" w:hAnsi="楷体" w:cstheme="minorBidi" w:hint="eastAsia"/>
          <w:color w:val="000000" w:themeColor="text1"/>
          <w:kern w:val="2"/>
          <w:sz w:val="36"/>
          <w:szCs w:val="36"/>
        </w:rPr>
        <w:t>微企业</w:t>
      </w:r>
      <w:proofErr w:type="gramEnd"/>
      <w:r w:rsidR="00D9378E" w:rsidRPr="00CA5409">
        <w:rPr>
          <w:rFonts w:ascii="仿宋_GB2312" w:eastAsia="仿宋_GB2312" w:hAnsi="楷体" w:cstheme="minorBidi" w:hint="eastAsia"/>
          <w:color w:val="000000" w:themeColor="text1"/>
          <w:kern w:val="2"/>
          <w:sz w:val="36"/>
          <w:szCs w:val="36"/>
        </w:rPr>
        <w:t>和外贸企业贷款本息实施延期，提供3.66</w:t>
      </w:r>
      <w:proofErr w:type="gramStart"/>
      <w:r w:rsidR="00D9378E" w:rsidRPr="00CA5409">
        <w:rPr>
          <w:rFonts w:ascii="仿宋_GB2312" w:eastAsia="仿宋_GB2312" w:hAnsi="楷体" w:cstheme="minorBidi" w:hint="eastAsia"/>
          <w:color w:val="000000" w:themeColor="text1"/>
          <w:kern w:val="2"/>
          <w:sz w:val="36"/>
          <w:szCs w:val="36"/>
        </w:rPr>
        <w:t>万亿</w:t>
      </w:r>
      <w:proofErr w:type="gramEnd"/>
      <w:r w:rsidR="00D9378E" w:rsidRPr="00CA5409">
        <w:rPr>
          <w:rFonts w:ascii="仿宋_GB2312" w:eastAsia="仿宋_GB2312" w:hAnsi="楷体" w:cstheme="minorBidi" w:hint="eastAsia"/>
          <w:color w:val="000000" w:themeColor="text1"/>
          <w:kern w:val="2"/>
          <w:sz w:val="36"/>
          <w:szCs w:val="36"/>
        </w:rPr>
        <w:t>元其他再融资支持</w:t>
      </w:r>
      <w:r w:rsidR="0068201E" w:rsidRPr="00CA5409">
        <w:rPr>
          <w:rFonts w:ascii="仿宋_GB2312" w:eastAsia="仿宋_GB2312" w:hAnsi="楷体" w:cstheme="minorBidi" w:hint="eastAsia"/>
          <w:color w:val="000000" w:themeColor="text1"/>
          <w:kern w:val="2"/>
          <w:sz w:val="36"/>
          <w:szCs w:val="36"/>
        </w:rPr>
        <w:t>；</w:t>
      </w:r>
      <w:r w:rsidR="00D9378E" w:rsidRPr="00CA5409">
        <w:rPr>
          <w:rFonts w:ascii="仿宋_GB2312" w:eastAsia="仿宋_GB2312" w:hAnsi="楷体" w:cstheme="minorBidi" w:hint="eastAsia"/>
          <w:color w:val="000000" w:themeColor="text1"/>
          <w:kern w:val="2"/>
          <w:sz w:val="36"/>
          <w:szCs w:val="36"/>
        </w:rPr>
        <w:t>为疫情防控企业提供信贷支持突破4</w:t>
      </w:r>
      <w:r w:rsidR="0068201E" w:rsidRPr="00CA5409">
        <w:rPr>
          <w:rFonts w:ascii="仿宋_GB2312" w:eastAsia="仿宋_GB2312" w:hAnsi="楷体" w:cstheme="minorBidi" w:hint="eastAsia"/>
          <w:color w:val="000000" w:themeColor="text1"/>
          <w:kern w:val="2"/>
          <w:sz w:val="36"/>
          <w:szCs w:val="36"/>
        </w:rPr>
        <w:t>.87</w:t>
      </w:r>
      <w:proofErr w:type="gramStart"/>
      <w:r w:rsidR="0068201E" w:rsidRPr="00CA5409">
        <w:rPr>
          <w:rFonts w:ascii="仿宋_GB2312" w:eastAsia="仿宋_GB2312" w:hAnsi="楷体" w:cstheme="minorBidi" w:hint="eastAsia"/>
          <w:color w:val="000000" w:themeColor="text1"/>
          <w:kern w:val="2"/>
          <w:sz w:val="36"/>
          <w:szCs w:val="36"/>
        </w:rPr>
        <w:t>万</w:t>
      </w:r>
      <w:r w:rsidR="00D9378E" w:rsidRPr="00CA5409">
        <w:rPr>
          <w:rFonts w:ascii="仿宋_GB2312" w:eastAsia="仿宋_GB2312" w:hAnsi="楷体" w:cstheme="minorBidi" w:hint="eastAsia"/>
          <w:color w:val="000000" w:themeColor="text1"/>
          <w:kern w:val="2"/>
          <w:sz w:val="36"/>
          <w:szCs w:val="36"/>
        </w:rPr>
        <w:t>亿</w:t>
      </w:r>
      <w:proofErr w:type="gramEnd"/>
      <w:r w:rsidR="00D9378E" w:rsidRPr="00CA5409">
        <w:rPr>
          <w:rFonts w:ascii="仿宋_GB2312" w:eastAsia="仿宋_GB2312" w:hAnsi="楷体" w:cstheme="minorBidi" w:hint="eastAsia"/>
          <w:color w:val="000000" w:themeColor="text1"/>
          <w:kern w:val="2"/>
          <w:sz w:val="36"/>
          <w:szCs w:val="36"/>
        </w:rPr>
        <w:t>元，捐款23.72亿元，捐赠</w:t>
      </w:r>
      <w:proofErr w:type="gramStart"/>
      <w:r w:rsidR="00D9378E" w:rsidRPr="00CA5409">
        <w:rPr>
          <w:rFonts w:ascii="仿宋_GB2312" w:eastAsia="仿宋_GB2312" w:hAnsi="楷体" w:cstheme="minorBidi" w:hint="eastAsia"/>
          <w:color w:val="000000" w:themeColor="text1"/>
          <w:kern w:val="2"/>
          <w:sz w:val="36"/>
          <w:szCs w:val="36"/>
        </w:rPr>
        <w:t>物资超</w:t>
      </w:r>
      <w:proofErr w:type="gramEnd"/>
      <w:r w:rsidR="00D9378E" w:rsidRPr="00CA5409">
        <w:rPr>
          <w:rFonts w:ascii="仿宋_GB2312" w:eastAsia="仿宋_GB2312" w:hAnsi="楷体" w:cstheme="minorBidi" w:hint="eastAsia"/>
          <w:color w:val="000000" w:themeColor="text1"/>
          <w:kern w:val="2"/>
          <w:sz w:val="36"/>
          <w:szCs w:val="36"/>
        </w:rPr>
        <w:t>1533万件。</w:t>
      </w:r>
      <w:r w:rsidR="00847336" w:rsidRPr="00CA5409">
        <w:rPr>
          <w:rFonts w:ascii="仿宋_GB2312" w:eastAsia="仿宋_GB2312" w:hAnsi="楷体" w:cstheme="minorBidi" w:hint="eastAsia"/>
          <w:color w:val="000000" w:themeColor="text1"/>
          <w:kern w:val="2"/>
          <w:sz w:val="36"/>
          <w:szCs w:val="36"/>
        </w:rPr>
        <w:t>在一系列政策支持下，</w:t>
      </w:r>
      <w:r w:rsidR="0068201E" w:rsidRPr="00CA5409">
        <w:rPr>
          <w:rFonts w:ascii="仿宋_GB2312" w:eastAsia="仿宋_GB2312" w:hAnsi="楷体" w:cstheme="minorBidi" w:hint="eastAsia"/>
          <w:color w:val="000000" w:themeColor="text1"/>
          <w:kern w:val="2"/>
          <w:sz w:val="36"/>
          <w:szCs w:val="36"/>
        </w:rPr>
        <w:t>中小</w:t>
      </w:r>
      <w:proofErr w:type="gramStart"/>
      <w:r w:rsidR="0068201E" w:rsidRPr="00CA5409">
        <w:rPr>
          <w:rFonts w:ascii="仿宋_GB2312" w:eastAsia="仿宋_GB2312" w:hAnsi="楷体" w:cstheme="minorBidi" w:hint="eastAsia"/>
          <w:color w:val="000000" w:themeColor="text1"/>
          <w:kern w:val="2"/>
          <w:sz w:val="36"/>
          <w:szCs w:val="36"/>
        </w:rPr>
        <w:t>微企业</w:t>
      </w:r>
      <w:proofErr w:type="gramEnd"/>
      <w:r w:rsidR="0068201E" w:rsidRPr="00CA5409">
        <w:rPr>
          <w:rFonts w:ascii="仿宋_GB2312" w:eastAsia="仿宋_GB2312" w:hAnsi="楷体" w:cstheme="minorBidi" w:hint="eastAsia"/>
          <w:color w:val="000000" w:themeColor="text1"/>
          <w:kern w:val="2"/>
          <w:sz w:val="36"/>
          <w:szCs w:val="36"/>
        </w:rPr>
        <w:t>融资效率不断提高、融资成本明显下降，</w:t>
      </w:r>
      <w:r w:rsidR="00B8496F" w:rsidRPr="00CA5409">
        <w:rPr>
          <w:rFonts w:ascii="仿宋_GB2312" w:eastAsia="仿宋_GB2312" w:hAnsi="楷体" w:cstheme="minorBidi" w:hint="eastAsia"/>
          <w:color w:val="000000" w:themeColor="text1"/>
          <w:kern w:val="2"/>
          <w:sz w:val="36"/>
          <w:szCs w:val="36"/>
        </w:rPr>
        <w:t>市场</w:t>
      </w:r>
      <w:r w:rsidR="0068201E" w:rsidRPr="00CA5409">
        <w:rPr>
          <w:rFonts w:ascii="仿宋_GB2312" w:eastAsia="仿宋_GB2312" w:hAnsi="楷体" w:cstheme="minorBidi" w:hint="eastAsia"/>
          <w:color w:val="000000" w:themeColor="text1"/>
          <w:kern w:val="2"/>
          <w:sz w:val="36"/>
          <w:szCs w:val="36"/>
        </w:rPr>
        <w:t>发展信心日渐恢复</w:t>
      </w:r>
      <w:r w:rsidR="00847336" w:rsidRPr="00CA5409">
        <w:rPr>
          <w:rFonts w:ascii="仿宋_GB2312" w:eastAsia="仿宋_GB2312" w:hAnsi="楷体" w:cstheme="minorBidi" w:hint="eastAsia"/>
          <w:color w:val="000000" w:themeColor="text1"/>
          <w:kern w:val="2"/>
          <w:sz w:val="36"/>
          <w:szCs w:val="36"/>
        </w:rPr>
        <w:t>。</w:t>
      </w:r>
    </w:p>
    <w:p w:rsidR="00C57CFE" w:rsidRPr="00CA5409" w:rsidRDefault="0011359D" w:rsidP="005A16B8">
      <w:pPr>
        <w:pStyle w:val="a5"/>
        <w:widowControl/>
        <w:adjustRightInd w:val="0"/>
        <w:snapToGrid w:val="0"/>
        <w:spacing w:before="0" w:beforeAutospacing="0" w:after="0" w:afterAutospacing="0" w:line="600" w:lineRule="exact"/>
        <w:ind w:firstLineChars="200" w:firstLine="723"/>
        <w:jc w:val="both"/>
        <w:rPr>
          <w:rFonts w:ascii="仿宋_GB2312" w:eastAsia="仿宋_GB2312" w:hAnsi="楷体" w:cstheme="minorBidi"/>
          <w:color w:val="000000" w:themeColor="text1"/>
          <w:kern w:val="2"/>
          <w:sz w:val="36"/>
          <w:szCs w:val="36"/>
        </w:rPr>
      </w:pPr>
      <w:r>
        <w:rPr>
          <w:rFonts w:ascii="仿宋_GB2312" w:eastAsia="仿宋_GB2312" w:hAnsi="华文仿宋" w:hint="eastAsia"/>
          <w:b/>
          <w:sz w:val="36"/>
          <w:szCs w:val="36"/>
        </w:rPr>
        <w:t>（</w:t>
      </w:r>
      <w:r w:rsidR="00D832A8">
        <w:rPr>
          <w:rFonts w:ascii="仿宋_GB2312" w:eastAsia="仿宋_GB2312" w:hAnsi="华文仿宋" w:hint="eastAsia"/>
          <w:b/>
          <w:sz w:val="36"/>
          <w:szCs w:val="36"/>
        </w:rPr>
        <w:t>一</w:t>
      </w:r>
      <w:r>
        <w:rPr>
          <w:rFonts w:ascii="仿宋_GB2312" w:eastAsia="仿宋_GB2312" w:hAnsi="华文仿宋" w:hint="eastAsia"/>
          <w:b/>
          <w:sz w:val="36"/>
          <w:szCs w:val="36"/>
        </w:rPr>
        <w:t>）</w:t>
      </w:r>
      <w:r w:rsidR="00C57CFE">
        <w:rPr>
          <w:rFonts w:ascii="仿宋_GB2312" w:eastAsia="仿宋_GB2312" w:hAnsi="华文仿宋" w:hint="eastAsia"/>
          <w:b/>
          <w:sz w:val="36"/>
          <w:szCs w:val="36"/>
        </w:rPr>
        <w:t>小</w:t>
      </w:r>
      <w:proofErr w:type="gramStart"/>
      <w:r w:rsidR="00C57CFE">
        <w:rPr>
          <w:rFonts w:ascii="仿宋_GB2312" w:eastAsia="仿宋_GB2312" w:hAnsi="华文仿宋" w:hint="eastAsia"/>
          <w:b/>
          <w:sz w:val="36"/>
          <w:szCs w:val="36"/>
        </w:rPr>
        <w:t>微企业</w:t>
      </w:r>
      <w:proofErr w:type="gramEnd"/>
      <w:r w:rsidR="00C57CFE">
        <w:rPr>
          <w:rFonts w:ascii="仿宋_GB2312" w:eastAsia="仿宋_GB2312" w:hAnsi="华文仿宋" w:hint="eastAsia"/>
          <w:b/>
          <w:sz w:val="36"/>
          <w:szCs w:val="36"/>
        </w:rPr>
        <w:t>信贷投放量</w:t>
      </w:r>
      <w:r w:rsidR="00C57CFE" w:rsidRPr="004B7126">
        <w:rPr>
          <w:rFonts w:ascii="仿宋_GB2312" w:eastAsia="仿宋_GB2312" w:hAnsi="华文仿宋" w:hint="eastAsia"/>
          <w:b/>
          <w:sz w:val="36"/>
          <w:szCs w:val="36"/>
        </w:rPr>
        <w:t>明显</w:t>
      </w:r>
      <w:r w:rsidR="00C57CFE">
        <w:rPr>
          <w:rFonts w:ascii="仿宋_GB2312" w:eastAsia="仿宋_GB2312" w:hAnsi="华文仿宋" w:hint="eastAsia"/>
          <w:b/>
          <w:sz w:val="36"/>
          <w:szCs w:val="36"/>
        </w:rPr>
        <w:t>增加</w:t>
      </w:r>
      <w:r w:rsidR="00ED62FB" w:rsidRPr="004B7126">
        <w:rPr>
          <w:rFonts w:ascii="仿宋_GB2312" w:eastAsia="仿宋_GB2312" w:hAnsi="华文仿宋" w:hint="eastAsia"/>
          <w:b/>
          <w:sz w:val="36"/>
          <w:szCs w:val="36"/>
        </w:rPr>
        <w:t>。</w:t>
      </w:r>
      <w:r w:rsidR="00C57CFE" w:rsidRPr="00CA5409">
        <w:rPr>
          <w:rFonts w:ascii="仿宋_GB2312" w:eastAsia="仿宋_GB2312" w:hAnsi="楷体" w:cstheme="minorBidi" w:hint="eastAsia"/>
          <w:color w:val="000000" w:themeColor="text1"/>
          <w:kern w:val="2"/>
          <w:sz w:val="36"/>
          <w:szCs w:val="36"/>
        </w:rPr>
        <w:t>截至7</w:t>
      </w:r>
      <w:r w:rsidR="00594BD1" w:rsidRPr="00CA5409">
        <w:rPr>
          <w:rFonts w:ascii="仿宋_GB2312" w:eastAsia="仿宋_GB2312" w:hAnsi="楷体" w:cstheme="minorBidi" w:hint="eastAsia"/>
          <w:color w:val="000000" w:themeColor="text1"/>
          <w:kern w:val="2"/>
          <w:sz w:val="36"/>
          <w:szCs w:val="36"/>
        </w:rPr>
        <w:t>月末，</w:t>
      </w:r>
      <w:r w:rsidR="00C57CFE" w:rsidRPr="00CA5409">
        <w:rPr>
          <w:rFonts w:ascii="仿宋_GB2312" w:eastAsia="仿宋_GB2312" w:hAnsi="楷体" w:cstheme="minorBidi" w:hint="eastAsia"/>
          <w:color w:val="000000" w:themeColor="text1"/>
          <w:kern w:val="2"/>
          <w:sz w:val="36"/>
          <w:szCs w:val="36"/>
        </w:rPr>
        <w:t>全国小</w:t>
      </w:r>
      <w:proofErr w:type="gramStart"/>
      <w:r w:rsidR="00C57CFE" w:rsidRPr="00CA5409">
        <w:rPr>
          <w:rFonts w:ascii="仿宋_GB2312" w:eastAsia="仿宋_GB2312" w:hAnsi="楷体" w:cstheme="minorBidi" w:hint="eastAsia"/>
          <w:color w:val="000000" w:themeColor="text1"/>
          <w:kern w:val="2"/>
          <w:sz w:val="36"/>
          <w:szCs w:val="36"/>
        </w:rPr>
        <w:t>微企业</w:t>
      </w:r>
      <w:proofErr w:type="gramEnd"/>
      <w:r w:rsidR="00C57CFE" w:rsidRPr="00CA5409">
        <w:rPr>
          <w:rFonts w:ascii="仿宋_GB2312" w:eastAsia="仿宋_GB2312" w:hAnsi="楷体" w:cstheme="minorBidi" w:hint="eastAsia"/>
          <w:color w:val="000000" w:themeColor="text1"/>
          <w:kern w:val="2"/>
          <w:sz w:val="36"/>
          <w:szCs w:val="36"/>
        </w:rPr>
        <w:t>贷款余额40.83</w:t>
      </w:r>
      <w:proofErr w:type="gramStart"/>
      <w:r w:rsidR="00C57CFE" w:rsidRPr="00CA5409">
        <w:rPr>
          <w:rFonts w:ascii="仿宋_GB2312" w:eastAsia="仿宋_GB2312" w:hAnsi="楷体" w:cstheme="minorBidi" w:hint="eastAsia"/>
          <w:color w:val="000000" w:themeColor="text1"/>
          <w:kern w:val="2"/>
          <w:sz w:val="36"/>
          <w:szCs w:val="36"/>
        </w:rPr>
        <w:t>万亿</w:t>
      </w:r>
      <w:proofErr w:type="gramEnd"/>
      <w:r w:rsidR="00C57CFE" w:rsidRPr="00CA5409">
        <w:rPr>
          <w:rFonts w:ascii="仿宋_GB2312" w:eastAsia="仿宋_GB2312" w:hAnsi="楷体" w:cstheme="minorBidi" w:hint="eastAsia"/>
          <w:color w:val="000000" w:themeColor="text1"/>
          <w:kern w:val="2"/>
          <w:sz w:val="36"/>
          <w:szCs w:val="36"/>
        </w:rPr>
        <w:t>元，较年初增长10.62%。其中，</w:t>
      </w:r>
      <w:proofErr w:type="gramStart"/>
      <w:r w:rsidR="00C57CFE" w:rsidRPr="00CA5409">
        <w:rPr>
          <w:rFonts w:ascii="仿宋_GB2312" w:eastAsia="仿宋_GB2312" w:hAnsi="楷体" w:cstheme="minorBidi" w:hint="eastAsia"/>
          <w:color w:val="000000" w:themeColor="text1"/>
          <w:kern w:val="2"/>
          <w:sz w:val="36"/>
          <w:szCs w:val="36"/>
        </w:rPr>
        <w:t>单户授信</w:t>
      </w:r>
      <w:proofErr w:type="gramEnd"/>
      <w:r w:rsidR="00C57CFE" w:rsidRPr="00CA5409">
        <w:rPr>
          <w:rFonts w:ascii="仿宋_GB2312" w:eastAsia="仿宋_GB2312" w:hAnsi="楷体" w:cstheme="minorBidi" w:hint="eastAsia"/>
          <w:color w:val="000000" w:themeColor="text1"/>
          <w:kern w:val="2"/>
          <w:sz w:val="36"/>
          <w:szCs w:val="36"/>
        </w:rPr>
        <w:t>总额1000万元及以下的</w:t>
      </w:r>
      <w:r w:rsidR="00C57CFE" w:rsidRPr="00CA5409">
        <w:rPr>
          <w:rFonts w:ascii="仿宋_GB2312" w:eastAsia="仿宋_GB2312" w:hAnsi="楷体" w:cstheme="minorBidi" w:hint="eastAsia"/>
          <w:color w:val="000000" w:themeColor="text1"/>
          <w:kern w:val="2"/>
          <w:sz w:val="36"/>
          <w:szCs w:val="36"/>
        </w:rPr>
        <w:lastRenderedPageBreak/>
        <w:t>普惠型小</w:t>
      </w:r>
      <w:proofErr w:type="gramStart"/>
      <w:r w:rsidR="00C57CFE" w:rsidRPr="00CA5409">
        <w:rPr>
          <w:rFonts w:ascii="仿宋_GB2312" w:eastAsia="仿宋_GB2312" w:hAnsi="楷体" w:cstheme="minorBidi" w:hint="eastAsia"/>
          <w:color w:val="000000" w:themeColor="text1"/>
          <w:kern w:val="2"/>
          <w:sz w:val="36"/>
          <w:szCs w:val="36"/>
        </w:rPr>
        <w:t>微企业</w:t>
      </w:r>
      <w:proofErr w:type="gramEnd"/>
      <w:r w:rsidR="00C57CFE" w:rsidRPr="00CA5409">
        <w:rPr>
          <w:rFonts w:ascii="仿宋_GB2312" w:eastAsia="仿宋_GB2312" w:hAnsi="楷体" w:cstheme="minorBidi" w:hint="eastAsia"/>
          <w:color w:val="000000" w:themeColor="text1"/>
          <w:kern w:val="2"/>
          <w:sz w:val="36"/>
          <w:szCs w:val="36"/>
        </w:rPr>
        <w:t>贷款余额13.91</w:t>
      </w:r>
      <w:proofErr w:type="gramStart"/>
      <w:r w:rsidR="00C57CFE" w:rsidRPr="00CA5409">
        <w:rPr>
          <w:rFonts w:ascii="仿宋_GB2312" w:eastAsia="仿宋_GB2312" w:hAnsi="楷体" w:cstheme="minorBidi" w:hint="eastAsia"/>
          <w:color w:val="000000" w:themeColor="text1"/>
          <w:kern w:val="2"/>
          <w:sz w:val="36"/>
          <w:szCs w:val="36"/>
        </w:rPr>
        <w:t>万亿</w:t>
      </w:r>
      <w:proofErr w:type="gramEnd"/>
      <w:r w:rsidR="00C57CFE" w:rsidRPr="00CA5409">
        <w:rPr>
          <w:rFonts w:ascii="仿宋_GB2312" w:eastAsia="仿宋_GB2312" w:hAnsi="楷体" w:cstheme="minorBidi" w:hint="eastAsia"/>
          <w:color w:val="000000" w:themeColor="text1"/>
          <w:kern w:val="2"/>
          <w:sz w:val="36"/>
          <w:szCs w:val="36"/>
        </w:rPr>
        <w:t>元，较年初增</w:t>
      </w:r>
      <w:r w:rsidR="00B8496F" w:rsidRPr="00CA5409">
        <w:rPr>
          <w:rFonts w:ascii="仿宋_GB2312" w:eastAsia="仿宋_GB2312" w:hAnsi="楷体" w:cstheme="minorBidi" w:hint="eastAsia"/>
          <w:color w:val="000000" w:themeColor="text1"/>
          <w:kern w:val="2"/>
          <w:sz w:val="36"/>
          <w:szCs w:val="36"/>
        </w:rPr>
        <w:t>速</w:t>
      </w:r>
      <w:r w:rsidR="00C57CFE" w:rsidRPr="00CA5409">
        <w:rPr>
          <w:rFonts w:ascii="仿宋_GB2312" w:eastAsia="仿宋_GB2312" w:hAnsi="楷体" w:cstheme="minorBidi" w:hint="eastAsia"/>
          <w:color w:val="000000" w:themeColor="text1"/>
          <w:kern w:val="2"/>
          <w:sz w:val="36"/>
          <w:szCs w:val="36"/>
        </w:rPr>
        <w:t>19.2%，</w:t>
      </w:r>
      <w:proofErr w:type="gramStart"/>
      <w:r w:rsidR="00C57CFE" w:rsidRPr="00CA5409">
        <w:rPr>
          <w:rFonts w:ascii="仿宋_GB2312" w:eastAsia="仿宋_GB2312" w:hAnsi="楷体" w:cstheme="minorBidi" w:hint="eastAsia"/>
          <w:color w:val="000000" w:themeColor="text1"/>
          <w:kern w:val="2"/>
          <w:sz w:val="36"/>
          <w:szCs w:val="36"/>
        </w:rPr>
        <w:t>比各项</w:t>
      </w:r>
      <w:proofErr w:type="gramEnd"/>
      <w:r w:rsidR="00C57CFE" w:rsidRPr="00CA5409">
        <w:rPr>
          <w:rFonts w:ascii="仿宋_GB2312" w:eastAsia="仿宋_GB2312" w:hAnsi="楷体" w:cstheme="minorBidi" w:hint="eastAsia"/>
          <w:color w:val="000000" w:themeColor="text1"/>
          <w:kern w:val="2"/>
          <w:sz w:val="36"/>
          <w:szCs w:val="36"/>
        </w:rPr>
        <w:t>贷款增速高10.43个百分点</w:t>
      </w:r>
      <w:r w:rsidR="00C31005" w:rsidRPr="00CA5409">
        <w:rPr>
          <w:rFonts w:ascii="仿宋_GB2312" w:eastAsia="仿宋_GB2312" w:hAnsi="楷体" w:cstheme="minorBidi" w:hint="eastAsia"/>
          <w:color w:val="000000" w:themeColor="text1"/>
          <w:kern w:val="2"/>
          <w:sz w:val="36"/>
          <w:szCs w:val="36"/>
        </w:rPr>
        <w:t>。其中</w:t>
      </w:r>
      <w:r w:rsidR="002B6F81" w:rsidRPr="00CA5409">
        <w:rPr>
          <w:rFonts w:ascii="仿宋_GB2312" w:eastAsia="仿宋_GB2312" w:hAnsi="楷体" w:cstheme="minorBidi" w:hint="eastAsia"/>
          <w:color w:val="000000" w:themeColor="text1"/>
          <w:kern w:val="2"/>
          <w:sz w:val="36"/>
          <w:szCs w:val="36"/>
        </w:rPr>
        <w:t>，</w:t>
      </w:r>
      <w:r w:rsidR="00C31005" w:rsidRPr="00CA5409">
        <w:rPr>
          <w:rFonts w:ascii="仿宋_GB2312" w:eastAsia="仿宋_GB2312" w:hAnsi="楷体" w:cstheme="minorBidi" w:hint="eastAsia"/>
          <w:color w:val="000000" w:themeColor="text1"/>
          <w:kern w:val="2"/>
          <w:sz w:val="36"/>
          <w:szCs w:val="36"/>
        </w:rPr>
        <w:t>五家大型银行普惠型小</w:t>
      </w:r>
      <w:proofErr w:type="gramStart"/>
      <w:r w:rsidR="00C31005" w:rsidRPr="00CA5409">
        <w:rPr>
          <w:rFonts w:ascii="仿宋_GB2312" w:eastAsia="仿宋_GB2312" w:hAnsi="楷体" w:cstheme="minorBidi" w:hint="eastAsia"/>
          <w:color w:val="000000" w:themeColor="text1"/>
          <w:kern w:val="2"/>
          <w:sz w:val="36"/>
          <w:szCs w:val="36"/>
        </w:rPr>
        <w:t>微企业</w:t>
      </w:r>
      <w:proofErr w:type="gramEnd"/>
      <w:r w:rsidR="00C31005" w:rsidRPr="00CA5409">
        <w:rPr>
          <w:rFonts w:ascii="仿宋_GB2312" w:eastAsia="仿宋_GB2312" w:hAnsi="楷体" w:cstheme="minorBidi" w:hint="eastAsia"/>
          <w:color w:val="000000" w:themeColor="text1"/>
          <w:kern w:val="2"/>
          <w:sz w:val="36"/>
          <w:szCs w:val="36"/>
        </w:rPr>
        <w:t>贷款增速37.1%</w:t>
      </w:r>
      <w:r w:rsidR="00E51183" w:rsidRPr="00CA5409">
        <w:rPr>
          <w:rFonts w:ascii="仿宋_GB2312" w:eastAsia="仿宋_GB2312" w:hAnsi="楷体" w:cstheme="minorBidi" w:hint="eastAsia"/>
          <w:color w:val="000000" w:themeColor="text1"/>
          <w:kern w:val="2"/>
          <w:sz w:val="36"/>
          <w:szCs w:val="36"/>
        </w:rPr>
        <w:t>。</w:t>
      </w:r>
      <w:r w:rsidR="00C57CFE" w:rsidRPr="00CA5409">
        <w:rPr>
          <w:rFonts w:ascii="仿宋_GB2312" w:eastAsia="仿宋_GB2312" w:hAnsi="楷体" w:cstheme="minorBidi" w:hint="eastAsia"/>
          <w:color w:val="000000" w:themeColor="text1"/>
          <w:kern w:val="2"/>
          <w:sz w:val="36"/>
          <w:szCs w:val="36"/>
        </w:rPr>
        <w:t>有贷款余额户数2397.16万户，较年初增加285.23万户，阶段性实现增速和户数“两增”目标。</w:t>
      </w:r>
      <w:r w:rsidR="00B8496F" w:rsidRPr="00CA5409">
        <w:rPr>
          <w:rFonts w:ascii="仿宋_GB2312" w:eastAsia="仿宋_GB2312" w:hAnsi="楷体" w:cstheme="minorBidi" w:hint="eastAsia"/>
          <w:color w:val="000000" w:themeColor="text1"/>
          <w:kern w:val="2"/>
          <w:sz w:val="36"/>
          <w:szCs w:val="36"/>
        </w:rPr>
        <w:t>小</w:t>
      </w:r>
      <w:proofErr w:type="gramStart"/>
      <w:r w:rsidR="00B8496F" w:rsidRPr="00CA5409">
        <w:rPr>
          <w:rFonts w:ascii="仿宋_GB2312" w:eastAsia="仿宋_GB2312" w:hAnsi="楷体" w:cstheme="minorBidi" w:hint="eastAsia"/>
          <w:color w:val="000000" w:themeColor="text1"/>
          <w:kern w:val="2"/>
          <w:sz w:val="36"/>
          <w:szCs w:val="36"/>
        </w:rPr>
        <w:t>微企业</w:t>
      </w:r>
      <w:proofErr w:type="gramEnd"/>
      <w:r w:rsidR="00B8496F" w:rsidRPr="00CA5409">
        <w:rPr>
          <w:rFonts w:ascii="仿宋_GB2312" w:eastAsia="仿宋_GB2312" w:hAnsi="楷体" w:cstheme="minorBidi" w:hint="eastAsia"/>
          <w:color w:val="000000" w:themeColor="text1"/>
          <w:kern w:val="2"/>
          <w:sz w:val="36"/>
          <w:szCs w:val="36"/>
        </w:rPr>
        <w:t>获得银行贷款的比例已超过2/3。</w:t>
      </w:r>
    </w:p>
    <w:p w:rsidR="007E1AFB" w:rsidRPr="00CA5409" w:rsidRDefault="0011359D" w:rsidP="005A16B8">
      <w:pPr>
        <w:pStyle w:val="a5"/>
        <w:widowControl/>
        <w:adjustRightInd w:val="0"/>
        <w:snapToGrid w:val="0"/>
        <w:spacing w:before="0" w:beforeAutospacing="0" w:after="0" w:afterAutospacing="0" w:line="600" w:lineRule="exact"/>
        <w:ind w:firstLineChars="200" w:firstLine="723"/>
        <w:jc w:val="both"/>
        <w:rPr>
          <w:rFonts w:ascii="仿宋_GB2312" w:eastAsia="仿宋_GB2312" w:hAnsi="楷体" w:cstheme="minorBidi"/>
          <w:color w:val="000000" w:themeColor="text1"/>
          <w:kern w:val="2"/>
          <w:sz w:val="36"/>
          <w:szCs w:val="36"/>
        </w:rPr>
      </w:pPr>
      <w:r>
        <w:rPr>
          <w:rFonts w:ascii="仿宋_GB2312" w:eastAsia="仿宋_GB2312" w:hAnsi="华文仿宋" w:hint="eastAsia"/>
          <w:b/>
          <w:sz w:val="36"/>
          <w:szCs w:val="36"/>
        </w:rPr>
        <w:t>（</w:t>
      </w:r>
      <w:r w:rsidR="000237C1">
        <w:rPr>
          <w:rFonts w:ascii="仿宋_GB2312" w:eastAsia="仿宋_GB2312" w:hAnsi="华文仿宋" w:hint="eastAsia"/>
          <w:b/>
          <w:sz w:val="36"/>
          <w:szCs w:val="36"/>
        </w:rPr>
        <w:t>二</w:t>
      </w:r>
      <w:r>
        <w:rPr>
          <w:rFonts w:ascii="仿宋_GB2312" w:eastAsia="仿宋_GB2312" w:hAnsi="华文仿宋" w:hint="eastAsia"/>
          <w:b/>
          <w:sz w:val="36"/>
          <w:szCs w:val="36"/>
        </w:rPr>
        <w:t>）</w:t>
      </w:r>
      <w:r w:rsidR="004A506A">
        <w:rPr>
          <w:rFonts w:ascii="仿宋_GB2312" w:eastAsia="仿宋_GB2312" w:hAnsi="华文仿宋" w:hint="eastAsia"/>
          <w:b/>
          <w:sz w:val="36"/>
          <w:szCs w:val="36"/>
        </w:rPr>
        <w:t>普惠型小</w:t>
      </w:r>
      <w:proofErr w:type="gramStart"/>
      <w:r w:rsidR="004A506A">
        <w:rPr>
          <w:rFonts w:ascii="仿宋_GB2312" w:eastAsia="仿宋_GB2312" w:hAnsi="华文仿宋" w:hint="eastAsia"/>
          <w:b/>
          <w:sz w:val="36"/>
          <w:szCs w:val="36"/>
        </w:rPr>
        <w:t>微企业</w:t>
      </w:r>
      <w:proofErr w:type="gramEnd"/>
      <w:r w:rsidR="00ED62FB" w:rsidRPr="004B7126">
        <w:rPr>
          <w:rFonts w:ascii="仿宋_GB2312" w:eastAsia="仿宋_GB2312" w:hAnsi="华文仿宋" w:hint="eastAsia"/>
          <w:b/>
          <w:sz w:val="36"/>
          <w:szCs w:val="36"/>
        </w:rPr>
        <w:t>贷款</w:t>
      </w:r>
      <w:r w:rsidR="00F86A96">
        <w:rPr>
          <w:rFonts w:ascii="仿宋_GB2312" w:eastAsia="仿宋_GB2312" w:hAnsi="华文仿宋" w:hint="eastAsia"/>
          <w:b/>
          <w:sz w:val="36"/>
          <w:szCs w:val="36"/>
        </w:rPr>
        <w:t>平均</w:t>
      </w:r>
      <w:r w:rsidR="00ED62FB" w:rsidRPr="004B7126">
        <w:rPr>
          <w:rFonts w:ascii="仿宋_GB2312" w:eastAsia="仿宋_GB2312" w:hAnsi="华文仿宋" w:hint="eastAsia"/>
          <w:b/>
          <w:sz w:val="36"/>
          <w:szCs w:val="36"/>
        </w:rPr>
        <w:t>利率持续下降。</w:t>
      </w:r>
      <w:r w:rsidR="00C31005" w:rsidRPr="00CA5409">
        <w:rPr>
          <w:rFonts w:ascii="仿宋_GB2312" w:eastAsia="仿宋_GB2312" w:hAnsi="楷体" w:cstheme="minorBidi" w:hint="eastAsia"/>
          <w:color w:val="000000" w:themeColor="text1"/>
          <w:kern w:val="2"/>
          <w:sz w:val="36"/>
          <w:szCs w:val="36"/>
        </w:rPr>
        <w:t>据统计，</w:t>
      </w:r>
      <w:r w:rsidR="006C016D" w:rsidRPr="00CA5409">
        <w:rPr>
          <w:rFonts w:ascii="仿宋_GB2312" w:eastAsia="仿宋_GB2312" w:hAnsi="楷体" w:cstheme="minorBidi" w:hint="eastAsia"/>
          <w:color w:val="000000" w:themeColor="text1"/>
          <w:kern w:val="2"/>
          <w:sz w:val="36"/>
          <w:szCs w:val="36"/>
        </w:rPr>
        <w:t>1-7月，全国银行业新发放普惠型小</w:t>
      </w:r>
      <w:proofErr w:type="gramStart"/>
      <w:r w:rsidR="006C016D" w:rsidRPr="00CA5409">
        <w:rPr>
          <w:rFonts w:ascii="仿宋_GB2312" w:eastAsia="仿宋_GB2312" w:hAnsi="楷体" w:cstheme="minorBidi" w:hint="eastAsia"/>
          <w:color w:val="000000" w:themeColor="text1"/>
          <w:kern w:val="2"/>
          <w:sz w:val="36"/>
          <w:szCs w:val="36"/>
        </w:rPr>
        <w:t>微企业</w:t>
      </w:r>
      <w:proofErr w:type="gramEnd"/>
      <w:r w:rsidR="006C016D" w:rsidRPr="00CA5409">
        <w:rPr>
          <w:rFonts w:ascii="仿宋_GB2312" w:eastAsia="仿宋_GB2312" w:hAnsi="楷体" w:cstheme="minorBidi" w:hint="eastAsia"/>
          <w:color w:val="000000" w:themeColor="text1"/>
          <w:kern w:val="2"/>
          <w:sz w:val="36"/>
          <w:szCs w:val="36"/>
        </w:rPr>
        <w:t>平均贷款利率为5.93%，较去年全年平均利率水平下降0.77个百分点。其中，</w:t>
      </w:r>
      <w:r w:rsidR="00C57CFE" w:rsidRPr="00CA5409">
        <w:rPr>
          <w:rFonts w:ascii="仿宋_GB2312" w:eastAsia="仿宋_GB2312" w:hAnsi="楷体" w:cstheme="minorBidi" w:hint="eastAsia"/>
          <w:color w:val="000000" w:themeColor="text1"/>
          <w:kern w:val="2"/>
          <w:sz w:val="36"/>
          <w:szCs w:val="36"/>
        </w:rPr>
        <w:t>五家大型银行新发放普惠型小</w:t>
      </w:r>
      <w:proofErr w:type="gramStart"/>
      <w:r w:rsidR="00C57CFE" w:rsidRPr="00CA5409">
        <w:rPr>
          <w:rFonts w:ascii="仿宋_GB2312" w:eastAsia="仿宋_GB2312" w:hAnsi="楷体" w:cstheme="minorBidi" w:hint="eastAsia"/>
          <w:color w:val="000000" w:themeColor="text1"/>
          <w:kern w:val="2"/>
          <w:sz w:val="36"/>
          <w:szCs w:val="36"/>
        </w:rPr>
        <w:t>微企业</w:t>
      </w:r>
      <w:proofErr w:type="gramEnd"/>
      <w:r w:rsidR="00C57CFE" w:rsidRPr="00CA5409">
        <w:rPr>
          <w:rFonts w:ascii="仿宋_GB2312" w:eastAsia="仿宋_GB2312" w:hAnsi="楷体" w:cstheme="minorBidi" w:hint="eastAsia"/>
          <w:color w:val="000000" w:themeColor="text1"/>
          <w:kern w:val="2"/>
          <w:sz w:val="36"/>
          <w:szCs w:val="36"/>
        </w:rPr>
        <w:t>贷款利率为4.25%，较好地体现了降成本的“头雁”作用。</w:t>
      </w:r>
    </w:p>
    <w:p w:rsidR="00F85A7B" w:rsidRPr="00CA5409" w:rsidRDefault="0011359D" w:rsidP="005A16B8">
      <w:pPr>
        <w:spacing w:line="600" w:lineRule="exact"/>
        <w:ind w:firstLineChars="200" w:firstLine="723"/>
        <w:rPr>
          <w:rFonts w:ascii="仿宋_GB2312" w:eastAsia="仿宋_GB2312" w:hAnsi="楷体"/>
          <w:color w:val="000000" w:themeColor="text1"/>
          <w:sz w:val="36"/>
          <w:szCs w:val="36"/>
        </w:rPr>
      </w:pPr>
      <w:r>
        <w:rPr>
          <w:rFonts w:ascii="仿宋_GB2312" w:eastAsia="仿宋_GB2312" w:hAnsi="华文仿宋" w:hint="eastAsia"/>
          <w:b/>
          <w:sz w:val="36"/>
          <w:szCs w:val="36"/>
        </w:rPr>
        <w:t>（</w:t>
      </w:r>
      <w:r w:rsidR="000237C1">
        <w:rPr>
          <w:rFonts w:ascii="仿宋_GB2312" w:eastAsia="仿宋_GB2312" w:hAnsi="华文仿宋" w:hint="eastAsia"/>
          <w:b/>
          <w:sz w:val="36"/>
          <w:szCs w:val="36"/>
        </w:rPr>
        <w:t>三</w:t>
      </w:r>
      <w:r>
        <w:rPr>
          <w:rFonts w:ascii="仿宋_GB2312" w:eastAsia="仿宋_GB2312" w:hAnsi="华文仿宋" w:hint="eastAsia"/>
          <w:b/>
          <w:sz w:val="36"/>
          <w:szCs w:val="36"/>
        </w:rPr>
        <w:t>）</w:t>
      </w:r>
      <w:r w:rsidR="00C84F8B">
        <w:rPr>
          <w:rFonts w:ascii="仿宋_GB2312" w:eastAsia="仿宋_GB2312" w:hAnsi="华文仿宋" w:hint="eastAsia"/>
          <w:b/>
          <w:sz w:val="36"/>
          <w:szCs w:val="36"/>
        </w:rPr>
        <w:t>产品和服务方式不断创新</w:t>
      </w:r>
      <w:r w:rsidR="00ED62FB" w:rsidRPr="00CA5409">
        <w:rPr>
          <w:rFonts w:ascii="仿宋_GB2312" w:eastAsia="仿宋_GB2312" w:hAnsi="华文仿宋" w:hint="eastAsia"/>
          <w:b/>
          <w:sz w:val="36"/>
          <w:szCs w:val="36"/>
        </w:rPr>
        <w:t>。</w:t>
      </w:r>
      <w:r w:rsidR="00E01759" w:rsidRPr="00CA5409">
        <w:rPr>
          <w:rFonts w:ascii="仿宋_GB2312" w:eastAsia="仿宋_GB2312" w:hAnsi="楷体" w:hint="eastAsia"/>
          <w:color w:val="000000" w:themeColor="text1"/>
          <w:sz w:val="36"/>
          <w:szCs w:val="36"/>
        </w:rPr>
        <w:t>今年以来</w:t>
      </w:r>
      <w:r w:rsidR="00D832A8" w:rsidRPr="00CA5409">
        <w:rPr>
          <w:rFonts w:ascii="仿宋_GB2312" w:eastAsia="仿宋_GB2312" w:hAnsi="楷体" w:hint="eastAsia"/>
          <w:color w:val="000000" w:themeColor="text1"/>
          <w:sz w:val="36"/>
          <w:szCs w:val="36"/>
        </w:rPr>
        <w:t>，银行机构展现了强大的</w:t>
      </w:r>
      <w:r w:rsidR="00E01759" w:rsidRPr="00CA5409">
        <w:rPr>
          <w:rFonts w:ascii="仿宋_GB2312" w:eastAsia="仿宋_GB2312" w:hAnsi="楷体" w:hint="eastAsia"/>
          <w:color w:val="000000" w:themeColor="text1"/>
          <w:sz w:val="36"/>
          <w:szCs w:val="36"/>
        </w:rPr>
        <w:t>数字化金融</w:t>
      </w:r>
      <w:r w:rsidR="00D832A8" w:rsidRPr="00CA5409">
        <w:rPr>
          <w:rFonts w:ascii="仿宋_GB2312" w:eastAsia="仿宋_GB2312" w:hAnsi="楷体" w:hint="eastAsia"/>
          <w:color w:val="000000" w:themeColor="text1"/>
          <w:sz w:val="36"/>
          <w:szCs w:val="36"/>
        </w:rPr>
        <w:t>和创新能力，积极应用新技术探索融入新场景，为疫情防控和经济恢复发展贡献了科技力量。如建设银行利用金融科技手段</w:t>
      </w:r>
      <w:r w:rsidR="000354E4" w:rsidRPr="00CA5409">
        <w:rPr>
          <w:rFonts w:ascii="仿宋_GB2312" w:eastAsia="仿宋_GB2312" w:hAnsi="楷体" w:hint="eastAsia"/>
          <w:color w:val="000000" w:themeColor="text1"/>
          <w:sz w:val="36"/>
          <w:szCs w:val="36"/>
        </w:rPr>
        <w:t>为疫情防控产业链以及受疫情影响的普惠金融客群提供定制信贷产品“云义贷”，</w:t>
      </w:r>
      <w:r w:rsidR="00D502D2" w:rsidRPr="00CA5409">
        <w:rPr>
          <w:rFonts w:ascii="仿宋_GB2312" w:eastAsia="仿宋_GB2312" w:hAnsi="楷体" w:hint="eastAsia"/>
          <w:color w:val="000000" w:themeColor="text1"/>
          <w:sz w:val="36"/>
          <w:szCs w:val="36"/>
        </w:rPr>
        <w:t>平安银行利用大数据、</w:t>
      </w:r>
      <w:proofErr w:type="gramStart"/>
      <w:r w:rsidR="00D502D2" w:rsidRPr="00CA5409">
        <w:rPr>
          <w:rFonts w:ascii="仿宋_GB2312" w:eastAsia="仿宋_GB2312" w:hAnsi="楷体" w:hint="eastAsia"/>
          <w:color w:val="000000" w:themeColor="text1"/>
          <w:sz w:val="36"/>
          <w:szCs w:val="36"/>
        </w:rPr>
        <w:t>云计算</w:t>
      </w:r>
      <w:proofErr w:type="gramEnd"/>
      <w:r w:rsidR="00D502D2" w:rsidRPr="00CA5409">
        <w:rPr>
          <w:rFonts w:ascii="仿宋_GB2312" w:eastAsia="仿宋_GB2312" w:hAnsi="楷体" w:hint="eastAsia"/>
          <w:color w:val="000000" w:themeColor="text1"/>
          <w:sz w:val="36"/>
          <w:szCs w:val="36"/>
        </w:rPr>
        <w:t>等新技术，开发了“新一贷”“速微贷”等信用类产品，</w:t>
      </w:r>
      <w:r w:rsidR="00D832A8" w:rsidRPr="00CA5409">
        <w:rPr>
          <w:rFonts w:ascii="仿宋_GB2312" w:eastAsia="仿宋_GB2312" w:hAnsi="楷体" w:hint="eastAsia"/>
          <w:color w:val="000000" w:themeColor="text1"/>
          <w:sz w:val="36"/>
          <w:szCs w:val="36"/>
        </w:rPr>
        <w:t>有效解决</w:t>
      </w:r>
      <w:r w:rsidR="00D502D2" w:rsidRPr="00CA5409">
        <w:rPr>
          <w:rFonts w:ascii="仿宋_GB2312" w:eastAsia="仿宋_GB2312" w:hAnsi="楷体" w:hint="eastAsia"/>
          <w:color w:val="000000" w:themeColor="text1"/>
          <w:sz w:val="36"/>
          <w:szCs w:val="36"/>
        </w:rPr>
        <w:t>了普惠金融客群融资中存在的财务信息不健全、缺乏有效抵质押</w:t>
      </w:r>
      <w:r w:rsidR="00F503DF" w:rsidRPr="00CA5409">
        <w:rPr>
          <w:rFonts w:ascii="仿宋_GB2312" w:eastAsia="仿宋_GB2312" w:hAnsi="楷体" w:hint="eastAsia"/>
          <w:color w:val="000000" w:themeColor="text1"/>
          <w:sz w:val="36"/>
          <w:szCs w:val="36"/>
        </w:rPr>
        <w:t>物</w:t>
      </w:r>
      <w:r w:rsidR="00D502D2" w:rsidRPr="00CA5409">
        <w:rPr>
          <w:rFonts w:ascii="仿宋_GB2312" w:eastAsia="仿宋_GB2312" w:hAnsi="楷体" w:hint="eastAsia"/>
          <w:color w:val="000000" w:themeColor="text1"/>
          <w:sz w:val="36"/>
          <w:szCs w:val="36"/>
        </w:rPr>
        <w:t>等难题；</w:t>
      </w:r>
      <w:proofErr w:type="gramStart"/>
      <w:r w:rsidR="00D502D2" w:rsidRPr="00CA5409">
        <w:rPr>
          <w:rFonts w:ascii="仿宋_GB2312" w:eastAsia="仿宋_GB2312" w:hAnsi="楷体" w:hint="eastAsia"/>
          <w:color w:val="000000" w:themeColor="text1"/>
          <w:sz w:val="36"/>
          <w:szCs w:val="36"/>
        </w:rPr>
        <w:t>浙商银行</w:t>
      </w:r>
      <w:proofErr w:type="gramEnd"/>
      <w:r w:rsidR="00D502D2" w:rsidRPr="00CA5409">
        <w:rPr>
          <w:rFonts w:ascii="仿宋_GB2312" w:eastAsia="仿宋_GB2312" w:hAnsi="楷体" w:hint="eastAsia"/>
          <w:color w:val="000000" w:themeColor="text1"/>
          <w:sz w:val="36"/>
          <w:szCs w:val="36"/>
        </w:rPr>
        <w:t xml:space="preserve">落实“最多跑一次”要求，稳步开展不动产抵押登记线上办理试点，最大限度降低线下接触频率。 </w:t>
      </w:r>
    </w:p>
    <w:p w:rsidR="00040CF8" w:rsidRPr="00CA5409" w:rsidRDefault="00E01759" w:rsidP="005A16B8">
      <w:pPr>
        <w:spacing w:line="600" w:lineRule="exact"/>
        <w:ind w:firstLineChars="200" w:firstLine="723"/>
        <w:rPr>
          <w:rFonts w:ascii="仿宋_GB2312" w:eastAsia="仿宋_GB2312" w:hAnsi="楷体"/>
          <w:color w:val="000000" w:themeColor="text1"/>
          <w:sz w:val="36"/>
          <w:szCs w:val="36"/>
        </w:rPr>
      </w:pPr>
      <w:r w:rsidRPr="00E90919">
        <w:rPr>
          <w:rFonts w:ascii="仿宋_GB2312" w:eastAsia="仿宋_GB2312" w:hAnsi="华文仿宋" w:hint="eastAsia"/>
          <w:b/>
          <w:sz w:val="36"/>
          <w:szCs w:val="36"/>
        </w:rPr>
        <w:lastRenderedPageBreak/>
        <w:t>（四）发挥行业平台作用，形成合力，积极</w:t>
      </w:r>
      <w:r w:rsidR="00E90919" w:rsidRPr="00E90919">
        <w:rPr>
          <w:rFonts w:ascii="仿宋_GB2312" w:eastAsia="仿宋_GB2312" w:hAnsi="华文仿宋" w:hint="eastAsia"/>
          <w:b/>
          <w:sz w:val="36"/>
          <w:szCs w:val="36"/>
        </w:rPr>
        <w:t>调研</w:t>
      </w:r>
      <w:r w:rsidRPr="00E90919">
        <w:rPr>
          <w:rFonts w:ascii="仿宋_GB2312" w:eastAsia="仿宋_GB2312" w:hAnsi="华文仿宋" w:hint="eastAsia"/>
          <w:b/>
          <w:sz w:val="36"/>
          <w:szCs w:val="36"/>
        </w:rPr>
        <w:t>反映</w:t>
      </w:r>
      <w:r w:rsidR="00E90919" w:rsidRPr="00E90919">
        <w:rPr>
          <w:rFonts w:ascii="仿宋_GB2312" w:eastAsia="仿宋_GB2312" w:hAnsi="华文仿宋" w:hint="eastAsia"/>
          <w:b/>
          <w:sz w:val="36"/>
          <w:szCs w:val="36"/>
        </w:rPr>
        <w:t>和解决</w:t>
      </w:r>
      <w:r w:rsidRPr="00E90919">
        <w:rPr>
          <w:rFonts w:ascii="仿宋_GB2312" w:eastAsia="仿宋_GB2312" w:hAnsi="华文仿宋" w:hint="eastAsia"/>
          <w:b/>
          <w:sz w:val="36"/>
          <w:szCs w:val="36"/>
        </w:rPr>
        <w:t>中小</w:t>
      </w:r>
      <w:proofErr w:type="gramStart"/>
      <w:r w:rsidRPr="00E90919">
        <w:rPr>
          <w:rFonts w:ascii="仿宋_GB2312" w:eastAsia="仿宋_GB2312" w:hAnsi="华文仿宋" w:hint="eastAsia"/>
          <w:b/>
          <w:sz w:val="36"/>
          <w:szCs w:val="36"/>
        </w:rPr>
        <w:t>微企业</w:t>
      </w:r>
      <w:proofErr w:type="gramEnd"/>
      <w:r w:rsidRPr="00E90919">
        <w:rPr>
          <w:rFonts w:ascii="仿宋_GB2312" w:eastAsia="仿宋_GB2312" w:hAnsi="华文仿宋" w:hint="eastAsia"/>
          <w:b/>
          <w:sz w:val="36"/>
          <w:szCs w:val="36"/>
        </w:rPr>
        <w:t>融资</w:t>
      </w:r>
      <w:r w:rsidR="00E90919" w:rsidRPr="00E90919">
        <w:rPr>
          <w:rFonts w:ascii="仿宋_GB2312" w:eastAsia="仿宋_GB2312" w:hAnsi="华文仿宋" w:hint="eastAsia"/>
          <w:b/>
          <w:sz w:val="36"/>
          <w:szCs w:val="36"/>
        </w:rPr>
        <w:t>难题</w:t>
      </w:r>
      <w:r w:rsidRPr="00E90919">
        <w:rPr>
          <w:rFonts w:ascii="仿宋_GB2312" w:eastAsia="仿宋_GB2312" w:hAnsi="华文仿宋" w:hint="eastAsia"/>
          <w:b/>
          <w:sz w:val="36"/>
          <w:szCs w:val="36"/>
        </w:rPr>
        <w:t>。</w:t>
      </w:r>
      <w:r w:rsidR="00F81453" w:rsidRPr="00CA5409">
        <w:rPr>
          <w:rFonts w:ascii="仿宋_GB2312" w:eastAsia="仿宋_GB2312" w:hAnsi="楷体" w:hint="eastAsia"/>
          <w:color w:val="000000" w:themeColor="text1"/>
          <w:sz w:val="36"/>
          <w:szCs w:val="36"/>
        </w:rPr>
        <w:t>疫情以来，中国银行业协会充分发挥行业平台作用。一是出台包括加大信贷支持、大力服务疫区客户、</w:t>
      </w:r>
      <w:proofErr w:type="gramStart"/>
      <w:r w:rsidR="00F81453" w:rsidRPr="00CA5409">
        <w:rPr>
          <w:rFonts w:ascii="仿宋_GB2312" w:eastAsia="仿宋_GB2312" w:hAnsi="楷体" w:hint="eastAsia"/>
          <w:color w:val="000000" w:themeColor="text1"/>
          <w:sz w:val="36"/>
          <w:szCs w:val="36"/>
        </w:rPr>
        <w:t>践行</w:t>
      </w:r>
      <w:proofErr w:type="gramEnd"/>
      <w:r w:rsidR="00F81453" w:rsidRPr="00CA5409">
        <w:rPr>
          <w:rFonts w:ascii="仿宋_GB2312" w:eastAsia="仿宋_GB2312" w:hAnsi="楷体" w:hint="eastAsia"/>
          <w:color w:val="000000" w:themeColor="text1"/>
          <w:sz w:val="36"/>
          <w:szCs w:val="36"/>
        </w:rPr>
        <w:t>社会责任积极捐款捐物、做好安全防护等15条具体措施，动员银行业金融机构以优质快捷高效的金融服务全面助力疫情防控。二是</w:t>
      </w:r>
      <w:r w:rsidR="00262D66" w:rsidRPr="00CA5409">
        <w:rPr>
          <w:rFonts w:ascii="仿宋_GB2312" w:eastAsia="仿宋_GB2312" w:hAnsi="楷体" w:hint="eastAsia"/>
          <w:color w:val="000000" w:themeColor="text1"/>
          <w:sz w:val="36"/>
          <w:szCs w:val="36"/>
        </w:rPr>
        <w:t>联合中小企业协会就</w:t>
      </w:r>
      <w:r w:rsidR="001A03FD" w:rsidRPr="00CA5409">
        <w:rPr>
          <w:rFonts w:ascii="仿宋_GB2312" w:eastAsia="仿宋_GB2312" w:hAnsi="楷体" w:hint="eastAsia"/>
          <w:color w:val="000000" w:themeColor="text1"/>
          <w:sz w:val="36"/>
          <w:szCs w:val="36"/>
        </w:rPr>
        <w:t>疫情期间</w:t>
      </w:r>
      <w:r w:rsidR="00262D66" w:rsidRPr="00CA5409">
        <w:rPr>
          <w:rFonts w:ascii="仿宋_GB2312" w:eastAsia="仿宋_GB2312" w:hAnsi="楷体" w:hint="eastAsia"/>
          <w:color w:val="000000" w:themeColor="text1"/>
          <w:sz w:val="36"/>
          <w:szCs w:val="36"/>
        </w:rPr>
        <w:t>中小</w:t>
      </w:r>
      <w:proofErr w:type="gramStart"/>
      <w:r w:rsidR="00262D66" w:rsidRPr="00CA5409">
        <w:rPr>
          <w:rFonts w:ascii="仿宋_GB2312" w:eastAsia="仿宋_GB2312" w:hAnsi="楷体" w:hint="eastAsia"/>
          <w:color w:val="000000" w:themeColor="text1"/>
          <w:sz w:val="36"/>
          <w:szCs w:val="36"/>
        </w:rPr>
        <w:t>微企业</w:t>
      </w:r>
      <w:proofErr w:type="gramEnd"/>
      <w:r w:rsidR="00262D66" w:rsidRPr="00CA5409">
        <w:rPr>
          <w:rFonts w:ascii="仿宋_GB2312" w:eastAsia="仿宋_GB2312" w:hAnsi="楷体" w:hint="eastAsia"/>
          <w:color w:val="000000" w:themeColor="text1"/>
          <w:sz w:val="36"/>
          <w:szCs w:val="36"/>
        </w:rPr>
        <w:t>融资供需两端存在的问题</w:t>
      </w:r>
      <w:r w:rsidR="001A03FD" w:rsidRPr="00CA5409">
        <w:rPr>
          <w:rFonts w:ascii="仿宋_GB2312" w:eastAsia="仿宋_GB2312" w:hAnsi="楷体" w:hint="eastAsia"/>
          <w:color w:val="000000" w:themeColor="text1"/>
          <w:sz w:val="36"/>
          <w:szCs w:val="36"/>
        </w:rPr>
        <w:t>，</w:t>
      </w:r>
      <w:r w:rsidR="00262D66" w:rsidRPr="00CA5409">
        <w:rPr>
          <w:rFonts w:ascii="仿宋_GB2312" w:eastAsia="仿宋_GB2312" w:hAnsi="楷体" w:hint="eastAsia"/>
          <w:color w:val="000000" w:themeColor="text1"/>
          <w:sz w:val="36"/>
          <w:szCs w:val="36"/>
        </w:rPr>
        <w:t>对全国128家商业银行、681家中小</w:t>
      </w:r>
      <w:proofErr w:type="gramStart"/>
      <w:r w:rsidR="00262D66" w:rsidRPr="00CA5409">
        <w:rPr>
          <w:rFonts w:ascii="仿宋_GB2312" w:eastAsia="仿宋_GB2312" w:hAnsi="楷体" w:hint="eastAsia"/>
          <w:color w:val="000000" w:themeColor="text1"/>
          <w:sz w:val="36"/>
          <w:szCs w:val="36"/>
        </w:rPr>
        <w:t>微企业</w:t>
      </w:r>
      <w:proofErr w:type="gramEnd"/>
      <w:r w:rsidR="00262D66" w:rsidRPr="00CA5409">
        <w:rPr>
          <w:rFonts w:ascii="仿宋_GB2312" w:eastAsia="仿宋_GB2312" w:hAnsi="楷体" w:hint="eastAsia"/>
          <w:color w:val="000000" w:themeColor="text1"/>
          <w:sz w:val="36"/>
          <w:szCs w:val="36"/>
        </w:rPr>
        <w:t>进行了</w:t>
      </w:r>
      <w:r w:rsidR="00EC32D1" w:rsidRPr="00CA5409">
        <w:rPr>
          <w:rFonts w:ascii="仿宋_GB2312" w:eastAsia="仿宋_GB2312" w:hAnsi="楷体" w:hint="eastAsia"/>
          <w:color w:val="000000" w:themeColor="text1"/>
          <w:sz w:val="36"/>
          <w:szCs w:val="36"/>
        </w:rPr>
        <w:t>问卷</w:t>
      </w:r>
      <w:r w:rsidR="00262D66" w:rsidRPr="00CA5409">
        <w:rPr>
          <w:rFonts w:ascii="仿宋_GB2312" w:eastAsia="仿宋_GB2312" w:hAnsi="楷体" w:hint="eastAsia"/>
          <w:color w:val="000000" w:themeColor="text1"/>
          <w:sz w:val="36"/>
          <w:szCs w:val="36"/>
        </w:rPr>
        <w:t>调研</w:t>
      </w:r>
      <w:r w:rsidR="00A52AF5" w:rsidRPr="00CA5409">
        <w:rPr>
          <w:rFonts w:ascii="仿宋_GB2312" w:eastAsia="仿宋_GB2312" w:hAnsi="楷体" w:hint="eastAsia"/>
          <w:color w:val="000000" w:themeColor="text1"/>
          <w:sz w:val="36"/>
          <w:szCs w:val="36"/>
        </w:rPr>
        <w:t>，</w:t>
      </w:r>
      <w:r w:rsidR="001A03FD" w:rsidRPr="00CA5409">
        <w:rPr>
          <w:rFonts w:ascii="仿宋_GB2312" w:eastAsia="仿宋_GB2312" w:hAnsi="楷体" w:hint="eastAsia"/>
          <w:color w:val="000000" w:themeColor="text1"/>
          <w:sz w:val="36"/>
          <w:szCs w:val="36"/>
        </w:rPr>
        <w:t>并</w:t>
      </w:r>
      <w:r w:rsidR="00A52AF5" w:rsidRPr="00CA5409">
        <w:rPr>
          <w:rFonts w:ascii="仿宋_GB2312" w:eastAsia="仿宋_GB2312" w:hAnsi="楷体" w:hint="eastAsia"/>
          <w:color w:val="000000" w:themeColor="text1"/>
          <w:sz w:val="36"/>
          <w:szCs w:val="36"/>
        </w:rPr>
        <w:t>对部分</w:t>
      </w:r>
      <w:r w:rsidR="00EC32D1" w:rsidRPr="00CA5409">
        <w:rPr>
          <w:rFonts w:ascii="仿宋_GB2312" w:eastAsia="仿宋_GB2312" w:hAnsi="楷体" w:hint="eastAsia"/>
          <w:color w:val="000000" w:themeColor="text1"/>
          <w:sz w:val="36"/>
          <w:szCs w:val="36"/>
        </w:rPr>
        <w:t>银行机构高管</w:t>
      </w:r>
      <w:r w:rsidR="00A52AF5" w:rsidRPr="00CA5409">
        <w:rPr>
          <w:rFonts w:ascii="仿宋_GB2312" w:eastAsia="仿宋_GB2312" w:hAnsi="楷体" w:hint="eastAsia"/>
          <w:color w:val="000000" w:themeColor="text1"/>
          <w:sz w:val="36"/>
          <w:szCs w:val="36"/>
        </w:rPr>
        <w:t>和经济学家进行了访谈</w:t>
      </w:r>
      <w:r w:rsidR="00EC32D1" w:rsidRPr="00CA5409">
        <w:rPr>
          <w:rFonts w:ascii="仿宋_GB2312" w:eastAsia="仿宋_GB2312" w:hAnsi="楷体" w:hint="eastAsia"/>
          <w:color w:val="000000" w:themeColor="text1"/>
          <w:sz w:val="36"/>
          <w:szCs w:val="36"/>
        </w:rPr>
        <w:t>调研</w:t>
      </w:r>
      <w:r w:rsidR="00A52AF5" w:rsidRPr="00CA5409">
        <w:rPr>
          <w:rFonts w:ascii="仿宋_GB2312" w:eastAsia="仿宋_GB2312" w:hAnsi="楷体" w:hint="eastAsia"/>
          <w:color w:val="000000" w:themeColor="text1"/>
          <w:sz w:val="36"/>
          <w:szCs w:val="36"/>
        </w:rPr>
        <w:t>，</w:t>
      </w:r>
      <w:r w:rsidR="00EB6DC3" w:rsidRPr="00CA5409">
        <w:rPr>
          <w:rFonts w:ascii="仿宋_GB2312" w:eastAsia="仿宋_GB2312" w:hAnsi="楷体" w:hint="eastAsia"/>
          <w:color w:val="000000" w:themeColor="text1"/>
          <w:sz w:val="36"/>
          <w:szCs w:val="36"/>
        </w:rPr>
        <w:t>形成了中小企业融资难、</w:t>
      </w:r>
      <w:r w:rsidR="00B8496F" w:rsidRPr="00CA5409">
        <w:rPr>
          <w:rFonts w:ascii="仿宋_GB2312" w:eastAsia="仿宋_GB2312" w:hAnsi="楷体" w:hint="eastAsia"/>
          <w:color w:val="000000" w:themeColor="text1"/>
          <w:sz w:val="36"/>
          <w:szCs w:val="36"/>
        </w:rPr>
        <w:t>融资贵调研情况报告，报监管部门作为政策制定参考依据</w:t>
      </w:r>
      <w:r w:rsidR="00EB6DC3" w:rsidRPr="00CA5409">
        <w:rPr>
          <w:rFonts w:ascii="仿宋_GB2312" w:eastAsia="仿宋_GB2312" w:hAnsi="楷体" w:hint="eastAsia"/>
          <w:color w:val="000000" w:themeColor="text1"/>
          <w:sz w:val="36"/>
          <w:szCs w:val="36"/>
        </w:rPr>
        <w:t>。</w:t>
      </w:r>
      <w:r w:rsidR="00F81453" w:rsidRPr="00CA5409">
        <w:rPr>
          <w:rFonts w:ascii="仿宋_GB2312" w:eastAsia="仿宋_GB2312" w:hAnsi="楷体" w:hint="eastAsia"/>
          <w:color w:val="000000" w:themeColor="text1"/>
          <w:sz w:val="36"/>
          <w:szCs w:val="36"/>
        </w:rPr>
        <w:t>三是</w:t>
      </w:r>
      <w:r w:rsidR="00B8496F" w:rsidRPr="00CA5409">
        <w:rPr>
          <w:rFonts w:ascii="仿宋_GB2312" w:eastAsia="仿宋_GB2312" w:hAnsi="楷体" w:hint="eastAsia"/>
          <w:color w:val="000000" w:themeColor="text1"/>
          <w:sz w:val="36"/>
          <w:szCs w:val="36"/>
        </w:rPr>
        <w:t>中国银行业协会</w:t>
      </w:r>
      <w:r w:rsidR="001A03FD" w:rsidRPr="00CA5409">
        <w:rPr>
          <w:rFonts w:ascii="仿宋_GB2312" w:eastAsia="仿宋_GB2312" w:hAnsi="楷体" w:hint="eastAsia"/>
          <w:color w:val="000000" w:themeColor="text1"/>
          <w:sz w:val="36"/>
          <w:szCs w:val="36"/>
        </w:rPr>
        <w:t>组织开展“抗击疫情，银行业在行动”专项活动，</w:t>
      </w:r>
      <w:bookmarkStart w:id="0" w:name="_GoBack"/>
      <w:bookmarkEnd w:id="0"/>
      <w:r w:rsidR="001A03FD" w:rsidRPr="00CA5409">
        <w:rPr>
          <w:rFonts w:ascii="仿宋_GB2312" w:eastAsia="仿宋_GB2312" w:hAnsi="楷体" w:hint="eastAsia"/>
          <w:color w:val="000000" w:themeColor="text1"/>
          <w:sz w:val="36"/>
          <w:szCs w:val="36"/>
        </w:rPr>
        <w:t>持续深化“百行进万企”融资对接工作和“无接触贷款助微计划”，推动银行业把各项措施落到实处，更好地支持经济社会发展。</w:t>
      </w:r>
      <w:r w:rsidR="00E41FC7" w:rsidRPr="00CA5409">
        <w:rPr>
          <w:rFonts w:ascii="仿宋_GB2312" w:eastAsia="仿宋_GB2312" w:hAnsi="楷体" w:hint="eastAsia"/>
          <w:color w:val="000000" w:themeColor="text1"/>
          <w:sz w:val="36"/>
          <w:szCs w:val="36"/>
        </w:rPr>
        <w:t>截至目前</w:t>
      </w:r>
      <w:r w:rsidR="001A03FD" w:rsidRPr="00CA5409">
        <w:rPr>
          <w:rFonts w:ascii="仿宋_GB2312" w:eastAsia="仿宋_GB2312" w:hAnsi="楷体" w:hint="eastAsia"/>
          <w:color w:val="000000" w:themeColor="text1"/>
          <w:sz w:val="36"/>
          <w:szCs w:val="36"/>
        </w:rPr>
        <w:t>，</w:t>
      </w:r>
      <w:r w:rsidR="00A67A6B">
        <w:rPr>
          <w:rFonts w:ascii="仿宋_GB2312" w:eastAsia="仿宋_GB2312" w:hAnsi="楷体" w:hint="eastAsia"/>
          <w:color w:val="000000" w:themeColor="text1"/>
          <w:sz w:val="36"/>
          <w:szCs w:val="36"/>
        </w:rPr>
        <w:t>据不完全统计，</w:t>
      </w:r>
      <w:r w:rsidR="001A03FD" w:rsidRPr="00CA5409">
        <w:rPr>
          <w:rFonts w:ascii="仿宋_GB2312" w:eastAsia="仿宋_GB2312" w:hAnsi="楷体" w:hint="eastAsia"/>
          <w:color w:val="000000" w:themeColor="text1"/>
          <w:sz w:val="36"/>
          <w:szCs w:val="36"/>
        </w:rPr>
        <w:t>银行业金融机构</w:t>
      </w:r>
      <w:r w:rsidR="00E41FC7" w:rsidRPr="00CA5409">
        <w:rPr>
          <w:rFonts w:ascii="仿宋_GB2312" w:eastAsia="仿宋_GB2312" w:hAnsi="楷体" w:hint="eastAsia"/>
          <w:color w:val="000000" w:themeColor="text1"/>
          <w:sz w:val="36"/>
          <w:szCs w:val="36"/>
        </w:rPr>
        <w:t>通过“百行进万企”</w:t>
      </w:r>
      <w:r w:rsidR="004E3062" w:rsidRPr="00CA5409">
        <w:rPr>
          <w:rFonts w:ascii="仿宋_GB2312" w:eastAsia="仿宋_GB2312" w:hAnsi="楷体" w:hint="eastAsia"/>
          <w:color w:val="000000" w:themeColor="text1"/>
          <w:sz w:val="36"/>
          <w:szCs w:val="36"/>
        </w:rPr>
        <w:t>向</w:t>
      </w:r>
      <w:r w:rsidR="00CA5CA9" w:rsidRPr="00CA5CA9">
        <w:rPr>
          <w:rFonts w:ascii="仿宋_GB2312" w:eastAsia="仿宋_GB2312" w:hAnsi="楷体"/>
          <w:color w:val="000000" w:themeColor="text1"/>
          <w:sz w:val="36"/>
          <w:szCs w:val="36"/>
        </w:rPr>
        <w:t>11.82</w:t>
      </w:r>
      <w:r w:rsidR="004E3062" w:rsidRPr="00CA5409">
        <w:rPr>
          <w:rFonts w:ascii="仿宋_GB2312" w:eastAsia="仿宋_GB2312" w:hAnsi="楷体" w:hint="eastAsia"/>
          <w:color w:val="000000" w:themeColor="text1"/>
          <w:sz w:val="36"/>
          <w:szCs w:val="36"/>
        </w:rPr>
        <w:t>万户小</w:t>
      </w:r>
      <w:proofErr w:type="gramStart"/>
      <w:r w:rsidR="004E3062" w:rsidRPr="00CA5409">
        <w:rPr>
          <w:rFonts w:ascii="仿宋_GB2312" w:eastAsia="仿宋_GB2312" w:hAnsi="楷体" w:hint="eastAsia"/>
          <w:color w:val="000000" w:themeColor="text1"/>
          <w:sz w:val="36"/>
          <w:szCs w:val="36"/>
        </w:rPr>
        <w:t>微企业</w:t>
      </w:r>
      <w:proofErr w:type="gramEnd"/>
      <w:r w:rsidR="004E3062" w:rsidRPr="00CA5409">
        <w:rPr>
          <w:rFonts w:ascii="仿宋_GB2312" w:eastAsia="仿宋_GB2312" w:hAnsi="楷体" w:hint="eastAsia"/>
          <w:color w:val="000000" w:themeColor="text1"/>
          <w:sz w:val="36"/>
          <w:szCs w:val="36"/>
        </w:rPr>
        <w:t>实际授信</w:t>
      </w:r>
      <w:r w:rsidR="00CA5CA9" w:rsidRPr="00CA5CA9">
        <w:rPr>
          <w:rFonts w:ascii="仿宋_GB2312" w:eastAsia="仿宋_GB2312" w:hAnsi="楷体"/>
          <w:color w:val="000000" w:themeColor="text1"/>
          <w:sz w:val="36"/>
          <w:szCs w:val="36"/>
        </w:rPr>
        <w:t>5130.88</w:t>
      </w:r>
      <w:r w:rsidR="004E3062" w:rsidRPr="00CA5409">
        <w:rPr>
          <w:rFonts w:ascii="仿宋_GB2312" w:eastAsia="仿宋_GB2312" w:hAnsi="楷体" w:hint="eastAsia"/>
          <w:color w:val="000000" w:themeColor="text1"/>
          <w:sz w:val="36"/>
          <w:szCs w:val="36"/>
        </w:rPr>
        <w:t>亿元</w:t>
      </w:r>
      <w:r w:rsidR="00AB10E9" w:rsidRPr="00CA5409">
        <w:rPr>
          <w:rFonts w:ascii="仿宋_GB2312" w:eastAsia="仿宋_GB2312" w:hAnsi="楷体" w:hint="eastAsia"/>
          <w:color w:val="000000" w:themeColor="text1"/>
          <w:sz w:val="36"/>
          <w:szCs w:val="36"/>
        </w:rPr>
        <w:t>；</w:t>
      </w:r>
      <w:r w:rsidR="001A03FD" w:rsidRPr="00CA5409">
        <w:rPr>
          <w:rFonts w:ascii="仿宋_GB2312" w:eastAsia="仿宋_GB2312" w:hAnsi="楷体" w:hint="eastAsia"/>
          <w:color w:val="000000" w:themeColor="text1"/>
          <w:sz w:val="36"/>
          <w:szCs w:val="36"/>
        </w:rPr>
        <w:t>通过“无接触贷款助微计划”服务客户2099.69万户，贷款累计发放8721.69亿元，贷款余额2164.76亿元。</w:t>
      </w:r>
    </w:p>
    <w:p w:rsidR="0016254A" w:rsidRPr="000237C1" w:rsidRDefault="00A06249" w:rsidP="005A16B8">
      <w:pPr>
        <w:spacing w:line="600" w:lineRule="exact"/>
        <w:ind w:firstLineChars="200" w:firstLine="720"/>
        <w:rPr>
          <w:rFonts w:ascii="仿宋_GB2312" w:eastAsia="仿宋_GB2312" w:hAnsi="华文仿宋"/>
          <w:sz w:val="36"/>
          <w:szCs w:val="36"/>
        </w:rPr>
      </w:pPr>
      <w:r w:rsidRPr="000237C1">
        <w:rPr>
          <w:rFonts w:ascii="黑体" w:eastAsia="黑体" w:hAnsi="黑体" w:hint="eastAsia"/>
          <w:sz w:val="36"/>
          <w:szCs w:val="36"/>
        </w:rPr>
        <w:t>二、</w:t>
      </w:r>
      <w:r w:rsidR="001A03FD">
        <w:rPr>
          <w:rFonts w:ascii="黑体" w:eastAsia="黑体" w:hAnsi="黑体" w:hint="eastAsia"/>
          <w:sz w:val="36"/>
          <w:szCs w:val="36"/>
        </w:rPr>
        <w:t>在</w:t>
      </w:r>
      <w:r w:rsidR="00871851">
        <w:rPr>
          <w:rFonts w:ascii="黑体" w:eastAsia="黑体" w:hAnsi="黑体" w:hint="eastAsia"/>
          <w:sz w:val="36"/>
          <w:szCs w:val="36"/>
        </w:rPr>
        <w:t>“双循坏”</w:t>
      </w:r>
      <w:r w:rsidR="001A03FD">
        <w:rPr>
          <w:rFonts w:ascii="黑体" w:eastAsia="黑体" w:hAnsi="黑体" w:hint="eastAsia"/>
          <w:sz w:val="36"/>
          <w:szCs w:val="36"/>
        </w:rPr>
        <w:t>新发展格局</w:t>
      </w:r>
      <w:r w:rsidR="0021073A" w:rsidRPr="000237C1">
        <w:rPr>
          <w:rFonts w:ascii="黑体" w:eastAsia="黑体" w:hAnsi="黑体" w:hint="eastAsia"/>
          <w:sz w:val="36"/>
          <w:szCs w:val="36"/>
        </w:rPr>
        <w:t>下</w:t>
      </w:r>
      <w:r w:rsidR="00C13A6A" w:rsidRPr="000237C1">
        <w:rPr>
          <w:rFonts w:ascii="黑体" w:eastAsia="黑体" w:hAnsi="黑体" w:hint="eastAsia"/>
          <w:sz w:val="36"/>
          <w:szCs w:val="36"/>
        </w:rPr>
        <w:t>，</w:t>
      </w:r>
      <w:r w:rsidR="00871851">
        <w:rPr>
          <w:rFonts w:ascii="黑体" w:eastAsia="黑体" w:hAnsi="黑体" w:hint="eastAsia"/>
          <w:sz w:val="36"/>
          <w:szCs w:val="36"/>
        </w:rPr>
        <w:t>有效</w:t>
      </w:r>
      <w:r w:rsidR="00C13A6A" w:rsidRPr="000237C1">
        <w:rPr>
          <w:rFonts w:ascii="黑体" w:eastAsia="黑体" w:hAnsi="黑体" w:hint="eastAsia"/>
          <w:sz w:val="36"/>
          <w:szCs w:val="36"/>
        </w:rPr>
        <w:t>推动</w:t>
      </w:r>
      <w:r w:rsidR="002C64EE" w:rsidRPr="000237C1">
        <w:rPr>
          <w:rFonts w:ascii="黑体" w:eastAsia="黑体" w:hAnsi="黑体" w:hint="eastAsia"/>
          <w:sz w:val="36"/>
          <w:szCs w:val="36"/>
        </w:rPr>
        <w:t>银行业</w:t>
      </w:r>
      <w:r w:rsidR="00C13A6A" w:rsidRPr="000237C1">
        <w:rPr>
          <w:rFonts w:ascii="黑体" w:eastAsia="黑体" w:hAnsi="黑体" w:hint="eastAsia"/>
          <w:sz w:val="36"/>
          <w:szCs w:val="36"/>
        </w:rPr>
        <w:t>更好地服务实体经济</w:t>
      </w:r>
    </w:p>
    <w:p w:rsidR="00C063CB" w:rsidRPr="00CA5409" w:rsidRDefault="00A641A8" w:rsidP="005A16B8">
      <w:pPr>
        <w:spacing w:line="600" w:lineRule="exact"/>
        <w:ind w:firstLineChars="200" w:firstLine="720"/>
        <w:rPr>
          <w:rFonts w:ascii="仿宋_GB2312" w:eastAsia="仿宋_GB2312" w:hAnsi="楷体"/>
          <w:color w:val="000000" w:themeColor="text1"/>
          <w:sz w:val="36"/>
          <w:szCs w:val="36"/>
        </w:rPr>
      </w:pPr>
      <w:r w:rsidRPr="00CA5409">
        <w:rPr>
          <w:rFonts w:ascii="仿宋_GB2312" w:eastAsia="仿宋_GB2312" w:hAnsi="楷体" w:hint="eastAsia"/>
          <w:color w:val="000000" w:themeColor="text1"/>
          <w:sz w:val="36"/>
          <w:szCs w:val="36"/>
        </w:rPr>
        <w:t>今年是我国决胜脱贫攻坚和“十三五”收官之年。</w:t>
      </w:r>
      <w:r w:rsidR="00B8496F" w:rsidRPr="00CA5409">
        <w:rPr>
          <w:rFonts w:ascii="仿宋_GB2312" w:eastAsia="仿宋_GB2312" w:hAnsi="楷体" w:hint="eastAsia"/>
          <w:color w:val="000000" w:themeColor="text1"/>
          <w:sz w:val="36"/>
          <w:szCs w:val="36"/>
        </w:rPr>
        <w:lastRenderedPageBreak/>
        <w:t>当前经济形势仍然复杂严峻，不稳定</w:t>
      </w:r>
      <w:r w:rsidRPr="00CA5409">
        <w:rPr>
          <w:rFonts w:ascii="仿宋_GB2312" w:eastAsia="仿宋_GB2312" w:hAnsi="楷体" w:hint="eastAsia"/>
          <w:color w:val="000000" w:themeColor="text1"/>
          <w:sz w:val="36"/>
          <w:szCs w:val="36"/>
        </w:rPr>
        <w:t>不确定性</w:t>
      </w:r>
      <w:r w:rsidR="00B8496F" w:rsidRPr="00CA5409">
        <w:rPr>
          <w:rFonts w:ascii="仿宋_GB2312" w:eastAsia="仿宋_GB2312" w:hAnsi="楷体" w:hint="eastAsia"/>
          <w:color w:val="000000" w:themeColor="text1"/>
          <w:sz w:val="36"/>
          <w:szCs w:val="36"/>
        </w:rPr>
        <w:t>因素仍然</w:t>
      </w:r>
      <w:r w:rsidRPr="00CA5409">
        <w:rPr>
          <w:rFonts w:ascii="仿宋_GB2312" w:eastAsia="仿宋_GB2312" w:hAnsi="楷体" w:hint="eastAsia"/>
          <w:color w:val="000000" w:themeColor="text1"/>
          <w:sz w:val="36"/>
          <w:szCs w:val="36"/>
        </w:rPr>
        <w:t>较大，</w:t>
      </w:r>
      <w:r w:rsidR="00B8496F" w:rsidRPr="00CA5409">
        <w:rPr>
          <w:rFonts w:ascii="仿宋_GB2312" w:eastAsia="仿宋_GB2312" w:hAnsi="楷体" w:hint="eastAsia"/>
          <w:color w:val="000000" w:themeColor="text1"/>
          <w:sz w:val="36"/>
          <w:szCs w:val="36"/>
        </w:rPr>
        <w:t>党中央基于国内外形势</w:t>
      </w:r>
      <w:proofErr w:type="gramStart"/>
      <w:r w:rsidR="00B8496F" w:rsidRPr="00CA5409">
        <w:rPr>
          <w:rFonts w:ascii="仿宋_GB2312" w:eastAsia="仿宋_GB2312" w:hAnsi="楷体" w:hint="eastAsia"/>
          <w:color w:val="000000" w:themeColor="text1"/>
          <w:sz w:val="36"/>
          <w:szCs w:val="36"/>
        </w:rPr>
        <w:t>作出</w:t>
      </w:r>
      <w:proofErr w:type="gramEnd"/>
      <w:r w:rsidR="00B8496F" w:rsidRPr="00CA5409">
        <w:rPr>
          <w:rFonts w:ascii="仿宋_GB2312" w:eastAsia="仿宋_GB2312" w:hAnsi="楷体" w:hint="eastAsia"/>
          <w:color w:val="000000" w:themeColor="text1"/>
          <w:sz w:val="36"/>
          <w:szCs w:val="36"/>
        </w:rPr>
        <w:t>了加快形成以国内大循环为主体、国内国际双循环相互促进的新发展格局的重大战略部署。</w:t>
      </w:r>
      <w:r w:rsidR="00C063CB" w:rsidRPr="00CA5409">
        <w:rPr>
          <w:rFonts w:ascii="仿宋_GB2312" w:eastAsia="仿宋_GB2312" w:hAnsi="楷体" w:hint="eastAsia"/>
          <w:color w:val="000000" w:themeColor="text1"/>
          <w:sz w:val="36"/>
          <w:szCs w:val="36"/>
        </w:rPr>
        <w:t>在“双循环”新发展格局下，银行业</w:t>
      </w:r>
      <w:r w:rsidR="001A03FD" w:rsidRPr="00CA5409">
        <w:rPr>
          <w:rFonts w:ascii="仿宋_GB2312" w:eastAsia="仿宋_GB2312" w:hAnsi="楷体" w:hint="eastAsia"/>
          <w:color w:val="000000" w:themeColor="text1"/>
          <w:sz w:val="36"/>
          <w:szCs w:val="36"/>
        </w:rPr>
        <w:t>更要</w:t>
      </w:r>
      <w:r w:rsidR="00C063CB" w:rsidRPr="00CA5409">
        <w:rPr>
          <w:rFonts w:ascii="仿宋_GB2312" w:eastAsia="仿宋_GB2312" w:hAnsi="楷体" w:hint="eastAsia"/>
          <w:color w:val="000000" w:themeColor="text1"/>
          <w:sz w:val="36"/>
          <w:szCs w:val="36"/>
        </w:rPr>
        <w:t>全力以赴</w:t>
      </w:r>
      <w:r w:rsidR="001A03FD" w:rsidRPr="00CA5409">
        <w:rPr>
          <w:rFonts w:ascii="仿宋_GB2312" w:eastAsia="仿宋_GB2312" w:hAnsi="楷体" w:hint="eastAsia"/>
          <w:color w:val="000000" w:themeColor="text1"/>
          <w:sz w:val="36"/>
          <w:szCs w:val="36"/>
        </w:rPr>
        <w:t>支持</w:t>
      </w:r>
      <w:r w:rsidR="00B8496F" w:rsidRPr="00CA5409">
        <w:rPr>
          <w:rFonts w:ascii="仿宋_GB2312" w:eastAsia="仿宋_GB2312" w:hAnsi="楷体" w:hint="eastAsia"/>
          <w:color w:val="000000" w:themeColor="text1"/>
          <w:sz w:val="36"/>
          <w:szCs w:val="36"/>
        </w:rPr>
        <w:t>经济社会</w:t>
      </w:r>
      <w:r w:rsidR="0018493E" w:rsidRPr="00CA5409">
        <w:rPr>
          <w:rFonts w:ascii="仿宋_GB2312" w:eastAsia="仿宋_GB2312" w:hAnsi="楷体" w:hint="eastAsia"/>
          <w:color w:val="000000" w:themeColor="text1"/>
          <w:sz w:val="36"/>
          <w:szCs w:val="36"/>
        </w:rPr>
        <w:t>发展</w:t>
      </w:r>
      <w:r w:rsidR="00C063CB" w:rsidRPr="00CA5409">
        <w:rPr>
          <w:rFonts w:ascii="仿宋_GB2312" w:eastAsia="仿宋_GB2312" w:hAnsi="楷体" w:hint="eastAsia"/>
          <w:color w:val="000000" w:themeColor="text1"/>
          <w:sz w:val="36"/>
          <w:szCs w:val="36"/>
        </w:rPr>
        <w:t>。</w:t>
      </w:r>
    </w:p>
    <w:p w:rsidR="007F6BA9" w:rsidRPr="00CA5409" w:rsidRDefault="001E32B7" w:rsidP="005A16B8">
      <w:pPr>
        <w:pStyle w:val="a5"/>
        <w:widowControl/>
        <w:adjustRightInd w:val="0"/>
        <w:snapToGrid w:val="0"/>
        <w:spacing w:before="0" w:beforeAutospacing="0" w:after="0" w:afterAutospacing="0" w:line="600" w:lineRule="exact"/>
        <w:ind w:firstLineChars="200" w:firstLine="723"/>
        <w:jc w:val="both"/>
        <w:rPr>
          <w:rFonts w:ascii="仿宋_GB2312" w:eastAsia="仿宋_GB2312"/>
          <w:sz w:val="36"/>
          <w:szCs w:val="36"/>
        </w:rPr>
      </w:pPr>
      <w:r w:rsidRPr="0071351E">
        <w:rPr>
          <w:rFonts w:ascii="仿宋_GB2312" w:eastAsia="仿宋_GB2312" w:hAnsi="仿宋_GB2312" w:cs="仿宋_GB2312" w:hint="eastAsia"/>
          <w:b/>
          <w:sz w:val="36"/>
          <w:szCs w:val="36"/>
        </w:rPr>
        <w:t>（</w:t>
      </w:r>
      <w:r w:rsidR="00331D23" w:rsidRPr="0071351E">
        <w:rPr>
          <w:rFonts w:ascii="仿宋_GB2312" w:eastAsia="仿宋_GB2312" w:hAnsi="仿宋_GB2312" w:cs="仿宋_GB2312" w:hint="eastAsia"/>
          <w:b/>
          <w:sz w:val="36"/>
          <w:szCs w:val="36"/>
        </w:rPr>
        <w:t>一</w:t>
      </w:r>
      <w:r w:rsidRPr="0071351E">
        <w:rPr>
          <w:rFonts w:ascii="仿宋_GB2312" w:eastAsia="仿宋_GB2312" w:hAnsi="仿宋_GB2312" w:cs="仿宋_GB2312" w:hint="eastAsia"/>
          <w:b/>
          <w:sz w:val="36"/>
          <w:szCs w:val="36"/>
        </w:rPr>
        <w:t>）</w:t>
      </w:r>
      <w:r w:rsidR="00896D9A" w:rsidRPr="00896D9A">
        <w:rPr>
          <w:rFonts w:ascii="仿宋_GB2312" w:eastAsia="仿宋_GB2312" w:hAnsi="仿宋_GB2312" w:cs="仿宋_GB2312" w:hint="eastAsia"/>
          <w:b/>
          <w:bCs/>
          <w:sz w:val="36"/>
          <w:szCs w:val="36"/>
        </w:rPr>
        <w:t>坚定信心</w:t>
      </w:r>
      <w:r w:rsidR="00896D9A">
        <w:rPr>
          <w:rFonts w:ascii="仿宋_GB2312" w:eastAsia="仿宋_GB2312" w:hAnsi="仿宋_GB2312" w:cs="仿宋_GB2312" w:hint="eastAsia"/>
          <w:b/>
          <w:bCs/>
          <w:sz w:val="36"/>
          <w:szCs w:val="36"/>
        </w:rPr>
        <w:t>、强化担当，</w:t>
      </w:r>
      <w:r w:rsidR="00E01759">
        <w:rPr>
          <w:rFonts w:ascii="仿宋_GB2312" w:eastAsia="仿宋_GB2312" w:hint="eastAsia"/>
          <w:b/>
          <w:sz w:val="36"/>
          <w:szCs w:val="36"/>
        </w:rPr>
        <w:t>加大金融支持实体经济力度</w:t>
      </w:r>
      <w:r w:rsidR="0071351E" w:rsidRPr="00086719">
        <w:rPr>
          <w:rFonts w:ascii="仿宋_GB2312" w:eastAsia="仿宋_GB2312" w:hAnsi="仿宋_GB2312" w:cs="仿宋_GB2312" w:hint="eastAsia"/>
          <w:b/>
          <w:bCs/>
          <w:sz w:val="36"/>
          <w:szCs w:val="36"/>
        </w:rPr>
        <w:t>。</w:t>
      </w:r>
      <w:r w:rsidR="00E01759" w:rsidRPr="00CA5409">
        <w:rPr>
          <w:rFonts w:ascii="仿宋_GB2312" w:eastAsia="仿宋_GB2312" w:hAnsi="楷体" w:cstheme="minorBidi" w:hint="eastAsia"/>
          <w:color w:val="000000" w:themeColor="text1"/>
          <w:kern w:val="2"/>
          <w:sz w:val="36"/>
          <w:szCs w:val="36"/>
        </w:rPr>
        <w:t>贯彻</w:t>
      </w:r>
      <w:r w:rsidR="00B8496F" w:rsidRPr="00CA5409">
        <w:rPr>
          <w:rFonts w:ascii="仿宋_GB2312" w:eastAsia="仿宋_GB2312" w:hAnsi="楷体" w:cstheme="minorBidi" w:hint="eastAsia"/>
          <w:color w:val="000000" w:themeColor="text1"/>
          <w:kern w:val="2"/>
          <w:sz w:val="36"/>
          <w:szCs w:val="36"/>
        </w:rPr>
        <w:t>党中央</w:t>
      </w:r>
      <w:r w:rsidR="00E01759" w:rsidRPr="00CA5409">
        <w:rPr>
          <w:rFonts w:ascii="仿宋_GB2312" w:eastAsia="仿宋_GB2312" w:hAnsi="楷体" w:cstheme="minorBidi" w:hint="eastAsia"/>
          <w:color w:val="000000" w:themeColor="text1"/>
          <w:kern w:val="2"/>
          <w:sz w:val="36"/>
          <w:szCs w:val="36"/>
        </w:rPr>
        <w:t>国务院部署，</w:t>
      </w:r>
      <w:r w:rsidR="00B8496F" w:rsidRPr="00CA5409">
        <w:rPr>
          <w:rFonts w:ascii="仿宋_GB2312" w:eastAsia="仿宋_GB2312" w:hAnsi="楷体" w:cstheme="minorBidi" w:hint="eastAsia"/>
          <w:color w:val="000000" w:themeColor="text1"/>
          <w:kern w:val="2"/>
          <w:sz w:val="36"/>
          <w:szCs w:val="36"/>
        </w:rPr>
        <w:t>以</w:t>
      </w:r>
      <w:r w:rsidR="00E01759" w:rsidRPr="00CA5409">
        <w:rPr>
          <w:rFonts w:ascii="仿宋_GB2312" w:eastAsia="仿宋_GB2312" w:hAnsi="楷体" w:cstheme="minorBidi" w:hint="eastAsia"/>
          <w:color w:val="000000" w:themeColor="text1"/>
          <w:kern w:val="2"/>
          <w:sz w:val="36"/>
          <w:szCs w:val="36"/>
        </w:rPr>
        <w:t>做好“六稳”工作，落实“六保”任务</w:t>
      </w:r>
      <w:r w:rsidR="00B8496F" w:rsidRPr="00CA5409">
        <w:rPr>
          <w:rFonts w:ascii="仿宋_GB2312" w:eastAsia="仿宋_GB2312" w:hAnsi="楷体" w:cstheme="minorBidi" w:hint="eastAsia"/>
          <w:color w:val="000000" w:themeColor="text1"/>
          <w:kern w:val="2"/>
          <w:sz w:val="36"/>
          <w:szCs w:val="36"/>
        </w:rPr>
        <w:t>为中心</w:t>
      </w:r>
      <w:r w:rsidR="0078500B" w:rsidRPr="00CA5409">
        <w:rPr>
          <w:rFonts w:ascii="仿宋_GB2312" w:eastAsia="仿宋_GB2312" w:hAnsi="楷体" w:cstheme="minorBidi" w:hint="eastAsia"/>
          <w:color w:val="000000" w:themeColor="text1"/>
          <w:kern w:val="2"/>
          <w:sz w:val="36"/>
          <w:szCs w:val="36"/>
        </w:rPr>
        <w:t>，</w:t>
      </w:r>
      <w:r w:rsidR="00B8496F" w:rsidRPr="00CA5409">
        <w:rPr>
          <w:rFonts w:ascii="仿宋_GB2312" w:eastAsia="仿宋_GB2312" w:hAnsi="楷体" w:cstheme="minorBidi" w:hint="eastAsia"/>
          <w:color w:val="000000" w:themeColor="text1"/>
          <w:kern w:val="2"/>
          <w:sz w:val="36"/>
          <w:szCs w:val="36"/>
        </w:rPr>
        <w:t>从思想认识再提高、政策措施再加力入手，加大支持实体经济力度，</w:t>
      </w:r>
      <w:r w:rsidR="007C1217" w:rsidRPr="00CA5409">
        <w:rPr>
          <w:rFonts w:ascii="仿宋_GB2312" w:eastAsia="仿宋_GB2312" w:hAnsi="楷体" w:cstheme="minorBidi" w:hint="eastAsia"/>
          <w:color w:val="000000" w:themeColor="text1"/>
          <w:kern w:val="2"/>
          <w:sz w:val="36"/>
          <w:szCs w:val="36"/>
        </w:rPr>
        <w:t>树立银行和企业是命运共同体的理念，</w:t>
      </w:r>
      <w:r w:rsidR="0071351E" w:rsidRPr="00CA5409">
        <w:rPr>
          <w:rFonts w:ascii="仿宋_GB2312" w:eastAsia="仿宋_GB2312" w:hAnsi="楷体" w:cstheme="minorBidi" w:hint="eastAsia"/>
          <w:color w:val="000000" w:themeColor="text1"/>
          <w:kern w:val="2"/>
          <w:sz w:val="36"/>
          <w:szCs w:val="36"/>
        </w:rPr>
        <w:t>加速落实国家重点支持的防疫抗</w:t>
      </w:r>
      <w:proofErr w:type="gramStart"/>
      <w:r w:rsidR="0071351E" w:rsidRPr="00CA5409">
        <w:rPr>
          <w:rFonts w:ascii="仿宋_GB2312" w:eastAsia="仿宋_GB2312" w:hAnsi="楷体" w:cstheme="minorBidi" w:hint="eastAsia"/>
          <w:color w:val="000000" w:themeColor="text1"/>
          <w:kern w:val="2"/>
          <w:sz w:val="36"/>
          <w:szCs w:val="36"/>
        </w:rPr>
        <w:t>疫</w:t>
      </w:r>
      <w:proofErr w:type="gramEnd"/>
      <w:r w:rsidR="0071351E" w:rsidRPr="00CA5409">
        <w:rPr>
          <w:rFonts w:ascii="仿宋_GB2312" w:eastAsia="仿宋_GB2312" w:hAnsi="楷体" w:cstheme="minorBidi" w:hint="eastAsia"/>
          <w:color w:val="000000" w:themeColor="text1"/>
          <w:kern w:val="2"/>
          <w:sz w:val="36"/>
          <w:szCs w:val="36"/>
        </w:rPr>
        <w:t>、公共卫生服务、人工智能、健康养老</w:t>
      </w:r>
      <w:r w:rsidR="007D1C66" w:rsidRPr="00CA5409">
        <w:rPr>
          <w:rFonts w:ascii="仿宋_GB2312" w:eastAsia="仿宋_GB2312" w:hAnsi="楷体" w:cstheme="minorBidi" w:hint="eastAsia"/>
          <w:color w:val="000000" w:themeColor="text1"/>
          <w:kern w:val="2"/>
          <w:sz w:val="36"/>
          <w:szCs w:val="36"/>
        </w:rPr>
        <w:t>等新兴产业</w:t>
      </w:r>
      <w:r w:rsidR="0071351E" w:rsidRPr="00CA5409">
        <w:rPr>
          <w:rFonts w:ascii="仿宋_GB2312" w:eastAsia="仿宋_GB2312" w:hAnsi="楷体" w:cstheme="minorBidi" w:hint="eastAsia"/>
          <w:color w:val="000000" w:themeColor="text1"/>
          <w:kern w:val="2"/>
          <w:sz w:val="36"/>
          <w:szCs w:val="36"/>
        </w:rPr>
        <w:t>和三农</w:t>
      </w:r>
      <w:proofErr w:type="gramStart"/>
      <w:r w:rsidR="0071351E" w:rsidRPr="00CA5409">
        <w:rPr>
          <w:rFonts w:ascii="仿宋_GB2312" w:eastAsia="仿宋_GB2312" w:hAnsi="楷体" w:cstheme="minorBidi" w:hint="eastAsia"/>
          <w:color w:val="000000" w:themeColor="text1"/>
          <w:kern w:val="2"/>
          <w:sz w:val="36"/>
          <w:szCs w:val="36"/>
        </w:rPr>
        <w:t>”</w:t>
      </w:r>
      <w:proofErr w:type="gramEnd"/>
      <w:r w:rsidR="007D1C66" w:rsidRPr="00CA5409">
        <w:rPr>
          <w:rFonts w:ascii="仿宋_GB2312" w:eastAsia="仿宋_GB2312" w:hAnsi="楷体" w:cstheme="minorBidi" w:hint="eastAsia"/>
          <w:color w:val="000000" w:themeColor="text1"/>
          <w:kern w:val="2"/>
          <w:sz w:val="36"/>
          <w:szCs w:val="36"/>
        </w:rPr>
        <w:t>等重点领域的金融支持，</w:t>
      </w:r>
      <w:r w:rsidR="0071351E" w:rsidRPr="00CA5409">
        <w:rPr>
          <w:rFonts w:ascii="仿宋_GB2312" w:eastAsia="仿宋_GB2312" w:hAnsi="楷体" w:cstheme="minorBidi" w:hint="eastAsia"/>
          <w:color w:val="000000" w:themeColor="text1"/>
          <w:kern w:val="2"/>
          <w:sz w:val="36"/>
          <w:szCs w:val="36"/>
        </w:rPr>
        <w:t>精准</w:t>
      </w:r>
      <w:proofErr w:type="gramStart"/>
      <w:r w:rsidR="0071351E" w:rsidRPr="00CA5409">
        <w:rPr>
          <w:rFonts w:ascii="仿宋_GB2312" w:eastAsia="仿宋_GB2312" w:hAnsi="楷体" w:cstheme="minorBidi" w:hint="eastAsia"/>
          <w:color w:val="000000" w:themeColor="text1"/>
          <w:kern w:val="2"/>
          <w:sz w:val="36"/>
          <w:szCs w:val="36"/>
        </w:rPr>
        <w:t>滴灌受</w:t>
      </w:r>
      <w:proofErr w:type="gramEnd"/>
      <w:r w:rsidR="0071351E" w:rsidRPr="00CA5409">
        <w:rPr>
          <w:rFonts w:ascii="仿宋_GB2312" w:eastAsia="仿宋_GB2312" w:hAnsi="楷体" w:cstheme="minorBidi" w:hint="eastAsia"/>
          <w:color w:val="000000" w:themeColor="text1"/>
          <w:kern w:val="2"/>
          <w:sz w:val="36"/>
          <w:szCs w:val="36"/>
        </w:rPr>
        <w:t>疫情冲击大的行业和中小</w:t>
      </w:r>
      <w:proofErr w:type="gramStart"/>
      <w:r w:rsidR="0071351E" w:rsidRPr="00CA5409">
        <w:rPr>
          <w:rFonts w:ascii="仿宋_GB2312" w:eastAsia="仿宋_GB2312" w:hAnsi="楷体" w:cstheme="minorBidi" w:hint="eastAsia"/>
          <w:color w:val="000000" w:themeColor="text1"/>
          <w:kern w:val="2"/>
          <w:sz w:val="36"/>
          <w:szCs w:val="36"/>
        </w:rPr>
        <w:t>微企业</w:t>
      </w:r>
      <w:proofErr w:type="gramEnd"/>
      <w:r w:rsidR="0071351E" w:rsidRPr="00CA5409">
        <w:rPr>
          <w:rFonts w:ascii="仿宋_GB2312" w:eastAsia="仿宋_GB2312" w:hAnsi="楷体" w:cstheme="minorBidi" w:hint="eastAsia"/>
          <w:color w:val="000000" w:themeColor="text1"/>
          <w:kern w:val="2"/>
          <w:sz w:val="36"/>
          <w:szCs w:val="36"/>
        </w:rPr>
        <w:t>两大薄弱环节</w:t>
      </w:r>
      <w:r w:rsidR="007C1217" w:rsidRPr="00CA5409">
        <w:rPr>
          <w:rFonts w:ascii="仿宋_GB2312" w:eastAsia="仿宋_GB2312" w:hAnsi="楷体" w:cstheme="minorBidi" w:hint="eastAsia"/>
          <w:color w:val="000000" w:themeColor="text1"/>
          <w:kern w:val="2"/>
          <w:sz w:val="36"/>
          <w:szCs w:val="36"/>
        </w:rPr>
        <w:t>，</w:t>
      </w:r>
      <w:r w:rsidR="00316DDB" w:rsidRPr="00CA5409">
        <w:rPr>
          <w:rFonts w:ascii="仿宋_GB2312" w:eastAsia="仿宋_GB2312" w:hAnsi="楷体" w:cstheme="minorBidi" w:hint="eastAsia"/>
          <w:color w:val="000000" w:themeColor="text1"/>
          <w:kern w:val="2"/>
          <w:sz w:val="36"/>
          <w:szCs w:val="36"/>
        </w:rPr>
        <w:t>帮助</w:t>
      </w:r>
      <w:r w:rsidR="00E01759" w:rsidRPr="00CA5409">
        <w:rPr>
          <w:rFonts w:ascii="仿宋_GB2312" w:eastAsia="仿宋_GB2312" w:hAnsi="楷体" w:cstheme="minorBidi" w:hint="eastAsia"/>
          <w:color w:val="000000" w:themeColor="text1"/>
          <w:kern w:val="2"/>
          <w:sz w:val="36"/>
          <w:szCs w:val="36"/>
        </w:rPr>
        <w:t>中小</w:t>
      </w:r>
      <w:proofErr w:type="gramStart"/>
      <w:r w:rsidR="00E01759" w:rsidRPr="00CA5409">
        <w:rPr>
          <w:rFonts w:ascii="仿宋_GB2312" w:eastAsia="仿宋_GB2312" w:hAnsi="楷体" w:cstheme="minorBidi" w:hint="eastAsia"/>
          <w:color w:val="000000" w:themeColor="text1"/>
          <w:kern w:val="2"/>
          <w:sz w:val="36"/>
          <w:szCs w:val="36"/>
        </w:rPr>
        <w:t>微</w:t>
      </w:r>
      <w:r w:rsidR="00316DDB" w:rsidRPr="00CA5409">
        <w:rPr>
          <w:rFonts w:ascii="仿宋_GB2312" w:eastAsia="仿宋_GB2312" w:hAnsi="楷体" w:cstheme="minorBidi" w:hint="eastAsia"/>
          <w:color w:val="000000" w:themeColor="text1"/>
          <w:kern w:val="2"/>
          <w:sz w:val="36"/>
          <w:szCs w:val="36"/>
        </w:rPr>
        <w:t>企业</w:t>
      </w:r>
      <w:proofErr w:type="gramEnd"/>
      <w:r w:rsidR="00E01759" w:rsidRPr="00CA5409">
        <w:rPr>
          <w:rFonts w:ascii="仿宋_GB2312" w:eastAsia="仿宋_GB2312" w:hAnsi="楷体" w:cstheme="minorBidi" w:hint="eastAsia"/>
          <w:color w:val="000000" w:themeColor="text1"/>
          <w:kern w:val="2"/>
          <w:sz w:val="36"/>
          <w:szCs w:val="36"/>
        </w:rPr>
        <w:t>渡过难关</w:t>
      </w:r>
      <w:r w:rsidR="00316DDB" w:rsidRPr="00CA5409">
        <w:rPr>
          <w:rFonts w:ascii="仿宋_GB2312" w:eastAsia="仿宋_GB2312" w:hAnsi="楷体" w:cstheme="minorBidi" w:hint="eastAsia"/>
          <w:color w:val="000000" w:themeColor="text1"/>
          <w:kern w:val="2"/>
          <w:sz w:val="36"/>
          <w:szCs w:val="36"/>
        </w:rPr>
        <w:t>，</w:t>
      </w:r>
      <w:r w:rsidR="00E01759" w:rsidRPr="00CA5409">
        <w:rPr>
          <w:rFonts w:ascii="仿宋_GB2312" w:eastAsia="仿宋_GB2312" w:hAnsi="楷体" w:cstheme="minorBidi" w:hint="eastAsia"/>
          <w:color w:val="000000" w:themeColor="text1"/>
          <w:kern w:val="2"/>
          <w:sz w:val="36"/>
          <w:szCs w:val="36"/>
        </w:rPr>
        <w:t>推动金融机构与企业共生共荣</w:t>
      </w:r>
      <w:r w:rsidR="0071008C" w:rsidRPr="00CA5409">
        <w:rPr>
          <w:rFonts w:ascii="仿宋_GB2312" w:eastAsia="仿宋_GB2312" w:hAnsi="楷体" w:cstheme="minorBidi" w:hint="eastAsia"/>
          <w:color w:val="000000" w:themeColor="text1"/>
          <w:kern w:val="2"/>
          <w:sz w:val="36"/>
          <w:szCs w:val="36"/>
        </w:rPr>
        <w:t>，</w:t>
      </w:r>
      <w:r w:rsidR="00CA1D31" w:rsidRPr="00CA5409">
        <w:rPr>
          <w:rFonts w:ascii="仿宋_GB2312" w:eastAsia="仿宋_GB2312" w:hAnsi="楷体" w:cstheme="minorBidi" w:hint="eastAsia"/>
          <w:color w:val="000000" w:themeColor="text1"/>
          <w:kern w:val="2"/>
          <w:sz w:val="36"/>
          <w:szCs w:val="36"/>
        </w:rPr>
        <w:t>提升服务水平，</w:t>
      </w:r>
      <w:r w:rsidR="0071008C" w:rsidRPr="00CA5409">
        <w:rPr>
          <w:rFonts w:ascii="仿宋_GB2312" w:eastAsia="仿宋_GB2312" w:hAnsi="楷体" w:cstheme="minorBidi" w:hint="eastAsia"/>
          <w:color w:val="000000" w:themeColor="text1"/>
          <w:kern w:val="2"/>
          <w:sz w:val="36"/>
          <w:szCs w:val="36"/>
        </w:rPr>
        <w:t>切实做到市场主体实际融资成本下降，贷款难度下降</w:t>
      </w:r>
      <w:r w:rsidR="00CA1D31" w:rsidRPr="00CA5409">
        <w:rPr>
          <w:rFonts w:ascii="仿宋_GB2312" w:eastAsia="仿宋_GB2312" w:hAnsi="楷体" w:cstheme="minorBidi" w:hint="eastAsia"/>
          <w:color w:val="000000" w:themeColor="text1"/>
          <w:kern w:val="2"/>
          <w:sz w:val="36"/>
          <w:szCs w:val="36"/>
        </w:rPr>
        <w:t>，</w:t>
      </w:r>
      <w:r w:rsidR="00316DDB" w:rsidRPr="00CA5409">
        <w:rPr>
          <w:rFonts w:ascii="仿宋_GB2312" w:eastAsia="仿宋_GB2312" w:hAnsi="楷体" w:cstheme="minorBidi" w:hint="eastAsia"/>
          <w:color w:val="000000" w:themeColor="text1"/>
          <w:kern w:val="2"/>
          <w:sz w:val="36"/>
          <w:szCs w:val="36"/>
        </w:rPr>
        <w:t>提</w:t>
      </w:r>
      <w:proofErr w:type="gramStart"/>
      <w:r w:rsidR="00316DDB" w:rsidRPr="00CA5409">
        <w:rPr>
          <w:rFonts w:ascii="仿宋_GB2312" w:eastAsia="仿宋_GB2312" w:hAnsi="楷体" w:cstheme="minorBidi" w:hint="eastAsia"/>
          <w:color w:val="000000" w:themeColor="text1"/>
          <w:kern w:val="2"/>
          <w:sz w:val="36"/>
          <w:szCs w:val="36"/>
        </w:rPr>
        <w:t>振企业</w:t>
      </w:r>
      <w:proofErr w:type="gramEnd"/>
      <w:r w:rsidR="00316DDB" w:rsidRPr="00CA5409">
        <w:rPr>
          <w:rFonts w:ascii="仿宋_GB2312" w:eastAsia="仿宋_GB2312" w:hAnsi="楷体" w:cstheme="minorBidi" w:hint="eastAsia"/>
          <w:color w:val="000000" w:themeColor="text1"/>
          <w:kern w:val="2"/>
          <w:sz w:val="36"/>
          <w:szCs w:val="36"/>
        </w:rPr>
        <w:t>发展信心。</w:t>
      </w:r>
      <w:r w:rsidR="0071008C" w:rsidRPr="00CA5409" w:rsidDel="0071008C">
        <w:rPr>
          <w:rFonts w:ascii="仿宋_GB2312" w:eastAsia="仿宋_GB2312" w:hint="eastAsia"/>
          <w:sz w:val="36"/>
          <w:szCs w:val="36"/>
        </w:rPr>
        <w:t xml:space="preserve"> </w:t>
      </w:r>
    </w:p>
    <w:p w:rsidR="0092485D" w:rsidRPr="00CA5409" w:rsidRDefault="007F6BA9" w:rsidP="005A16B8">
      <w:pPr>
        <w:pBdr>
          <w:top w:val="none" w:sz="0" w:space="3" w:color="000000"/>
          <w:left w:val="none" w:sz="0" w:space="0" w:color="000000"/>
          <w:bottom w:val="none" w:sz="0" w:space="31" w:color="000000"/>
          <w:right w:val="none" w:sz="0" w:space="1" w:color="000000"/>
        </w:pBdr>
        <w:tabs>
          <w:tab w:val="left" w:pos="7936"/>
        </w:tabs>
        <w:autoSpaceDN w:val="0"/>
        <w:snapToGrid w:val="0"/>
        <w:spacing w:line="600" w:lineRule="exact"/>
        <w:ind w:firstLineChars="200" w:firstLine="723"/>
        <w:rPr>
          <w:rFonts w:ascii="仿宋_GB2312" w:eastAsia="仿宋_GB2312" w:hAnsi="楷体"/>
          <w:color w:val="000000" w:themeColor="text1"/>
          <w:sz w:val="36"/>
          <w:szCs w:val="36"/>
        </w:rPr>
      </w:pPr>
      <w:r>
        <w:rPr>
          <w:rFonts w:ascii="仿宋_GB2312" w:eastAsia="仿宋_GB2312" w:hAnsi="华文仿宋" w:hint="eastAsia"/>
          <w:b/>
          <w:sz w:val="36"/>
          <w:szCs w:val="36"/>
        </w:rPr>
        <w:t>（</w:t>
      </w:r>
      <w:r w:rsidR="0071008C">
        <w:rPr>
          <w:rFonts w:ascii="仿宋_GB2312" w:eastAsia="仿宋_GB2312" w:hAnsi="华文仿宋" w:hint="eastAsia"/>
          <w:b/>
          <w:sz w:val="36"/>
          <w:szCs w:val="36"/>
        </w:rPr>
        <w:t>二</w:t>
      </w:r>
      <w:r w:rsidR="003B2D1D">
        <w:rPr>
          <w:rFonts w:ascii="仿宋_GB2312" w:eastAsia="仿宋_GB2312" w:hAnsi="华文仿宋" w:hint="eastAsia"/>
          <w:b/>
          <w:sz w:val="36"/>
          <w:szCs w:val="36"/>
        </w:rPr>
        <w:t>）</w:t>
      </w:r>
      <w:r w:rsidR="00DB364E">
        <w:rPr>
          <w:rFonts w:ascii="仿宋_GB2312" w:eastAsia="仿宋_GB2312" w:hAnsi="华文仿宋" w:hint="eastAsia"/>
          <w:b/>
          <w:sz w:val="36"/>
          <w:szCs w:val="36"/>
        </w:rPr>
        <w:t>借助</w:t>
      </w:r>
      <w:r w:rsidR="007C1217">
        <w:rPr>
          <w:rFonts w:ascii="仿宋_GB2312" w:eastAsia="仿宋_GB2312" w:hAnsi="华文仿宋" w:hint="eastAsia"/>
          <w:b/>
          <w:sz w:val="36"/>
          <w:szCs w:val="36"/>
        </w:rPr>
        <w:t>金融</w:t>
      </w:r>
      <w:r w:rsidR="00EA5A42" w:rsidRPr="004B7126">
        <w:rPr>
          <w:rFonts w:ascii="仿宋_GB2312" w:eastAsia="仿宋_GB2312" w:hAnsi="华文仿宋" w:hint="eastAsia"/>
          <w:b/>
          <w:sz w:val="36"/>
          <w:szCs w:val="36"/>
        </w:rPr>
        <w:t>科技赋能，</w:t>
      </w:r>
      <w:r w:rsidR="00DB364E" w:rsidRPr="00DB364E">
        <w:rPr>
          <w:rFonts w:ascii="仿宋_GB2312" w:eastAsia="仿宋_GB2312" w:hAnsi="Calibri" w:cs="Times New Roman" w:hint="eastAsia"/>
          <w:b/>
          <w:kern w:val="0"/>
          <w:sz w:val="36"/>
          <w:szCs w:val="36"/>
        </w:rPr>
        <w:t>加快</w:t>
      </w:r>
      <w:r w:rsidR="00722FF2">
        <w:rPr>
          <w:rFonts w:ascii="仿宋_GB2312" w:eastAsia="仿宋_GB2312" w:hAnsi="Calibri" w:cs="Times New Roman" w:hint="eastAsia"/>
          <w:b/>
          <w:kern w:val="0"/>
          <w:sz w:val="36"/>
          <w:szCs w:val="36"/>
        </w:rPr>
        <w:t>对客户</w:t>
      </w:r>
      <w:r w:rsidR="00DB364E" w:rsidRPr="00DB364E">
        <w:rPr>
          <w:rFonts w:ascii="仿宋_GB2312" w:eastAsia="仿宋_GB2312" w:hAnsi="Calibri" w:cs="Times New Roman" w:hint="eastAsia"/>
          <w:b/>
          <w:kern w:val="0"/>
          <w:sz w:val="36"/>
          <w:szCs w:val="36"/>
        </w:rPr>
        <w:t>服务模式和产品创新，</w:t>
      </w:r>
      <w:r>
        <w:rPr>
          <w:rFonts w:ascii="仿宋_GB2312" w:eastAsia="仿宋_GB2312" w:hAnsi="华文仿宋" w:hint="eastAsia"/>
          <w:b/>
          <w:sz w:val="36"/>
          <w:szCs w:val="36"/>
        </w:rPr>
        <w:t>不断</w:t>
      </w:r>
      <w:r w:rsidR="00DB364E">
        <w:rPr>
          <w:rFonts w:ascii="仿宋_GB2312" w:eastAsia="仿宋_GB2312" w:hAnsi="华文仿宋" w:hint="eastAsia"/>
          <w:b/>
          <w:sz w:val="36"/>
          <w:szCs w:val="36"/>
        </w:rPr>
        <w:t>提升</w:t>
      </w:r>
      <w:r w:rsidR="00DB364E" w:rsidRPr="00DB364E">
        <w:rPr>
          <w:rFonts w:ascii="仿宋_GB2312" w:eastAsia="仿宋_GB2312" w:hAnsi="Calibri" w:cs="Times New Roman" w:hint="eastAsia"/>
          <w:b/>
          <w:kern w:val="0"/>
          <w:sz w:val="36"/>
          <w:szCs w:val="36"/>
        </w:rPr>
        <w:t>服务的便捷性和高效性</w:t>
      </w:r>
      <w:r w:rsidR="008408BC" w:rsidRPr="004B7126">
        <w:rPr>
          <w:rFonts w:ascii="仿宋_GB2312" w:eastAsia="仿宋_GB2312" w:hAnsi="华文仿宋" w:hint="eastAsia"/>
          <w:b/>
          <w:sz w:val="36"/>
          <w:szCs w:val="36"/>
        </w:rPr>
        <w:t>。</w:t>
      </w:r>
      <w:r w:rsidR="006D17DC" w:rsidRPr="00CA5409">
        <w:rPr>
          <w:rFonts w:ascii="仿宋_GB2312" w:eastAsia="仿宋_GB2312" w:hAnsi="楷体" w:hint="eastAsia"/>
          <w:color w:val="000000" w:themeColor="text1"/>
          <w:sz w:val="36"/>
          <w:szCs w:val="36"/>
        </w:rPr>
        <w:t>一</w:t>
      </w:r>
      <w:r w:rsidR="00CB4ACA" w:rsidRPr="00CA5409">
        <w:rPr>
          <w:rFonts w:ascii="仿宋_GB2312" w:eastAsia="仿宋_GB2312" w:hAnsi="楷体" w:hint="eastAsia"/>
          <w:color w:val="000000" w:themeColor="text1"/>
          <w:sz w:val="36"/>
          <w:szCs w:val="36"/>
        </w:rPr>
        <w:t>要加快服务智能化</w:t>
      </w:r>
      <w:r w:rsidR="007C1217" w:rsidRPr="00CA5409">
        <w:rPr>
          <w:rFonts w:ascii="仿宋_GB2312" w:eastAsia="仿宋_GB2312" w:hAnsi="楷体" w:hint="eastAsia"/>
          <w:color w:val="000000" w:themeColor="text1"/>
          <w:sz w:val="36"/>
          <w:szCs w:val="36"/>
        </w:rPr>
        <w:t>、促进业务场景化步伐</w:t>
      </w:r>
      <w:r w:rsidR="00CB4ACA" w:rsidRPr="00CA5409">
        <w:rPr>
          <w:rFonts w:ascii="仿宋_GB2312" w:eastAsia="仿宋_GB2312" w:hAnsi="楷体" w:hint="eastAsia"/>
          <w:color w:val="000000" w:themeColor="text1"/>
          <w:sz w:val="36"/>
          <w:szCs w:val="36"/>
        </w:rPr>
        <w:t>。运用人工智能、大数据等手段准确刻画客户画像，识别分析客户需求和风险等级。辅之以人脸、声纹等生物识别技术，形成“能听会说、能看会学、能感知会反馈”的智能化服务体系。</w:t>
      </w:r>
      <w:r w:rsidR="007C1217" w:rsidRPr="00CA5409">
        <w:rPr>
          <w:rFonts w:ascii="仿宋_GB2312" w:eastAsia="仿宋_GB2312" w:hAnsi="楷体" w:hint="eastAsia"/>
          <w:color w:val="000000" w:themeColor="text1"/>
          <w:sz w:val="36"/>
          <w:szCs w:val="36"/>
        </w:rPr>
        <w:t>同时</w:t>
      </w:r>
      <w:r w:rsidR="006D17DC" w:rsidRPr="00CA5409">
        <w:rPr>
          <w:rFonts w:ascii="仿宋_GB2312" w:eastAsia="仿宋_GB2312" w:hAnsi="楷体" w:hint="eastAsia"/>
          <w:color w:val="000000" w:themeColor="text1"/>
          <w:sz w:val="36"/>
          <w:szCs w:val="36"/>
        </w:rPr>
        <w:t>推动银行服务深度嵌入到多维度高</w:t>
      </w:r>
      <w:r w:rsidR="006D17DC" w:rsidRPr="00CA5409">
        <w:rPr>
          <w:rFonts w:ascii="仿宋_GB2312" w:eastAsia="仿宋_GB2312" w:hAnsi="楷体" w:hint="eastAsia"/>
          <w:color w:val="000000" w:themeColor="text1"/>
          <w:sz w:val="36"/>
          <w:szCs w:val="36"/>
        </w:rPr>
        <w:lastRenderedPageBreak/>
        <w:t>频次的场景中。</w:t>
      </w:r>
      <w:r w:rsidR="00722FF2" w:rsidRPr="00CA5409">
        <w:rPr>
          <w:rFonts w:ascii="仿宋_GB2312" w:eastAsia="仿宋_GB2312" w:hAnsi="楷体" w:hint="eastAsia"/>
          <w:color w:val="000000" w:themeColor="text1"/>
          <w:sz w:val="36"/>
          <w:szCs w:val="36"/>
        </w:rPr>
        <w:t>从</w:t>
      </w:r>
      <w:r w:rsidR="00CB4ACA" w:rsidRPr="00CA5409">
        <w:rPr>
          <w:rFonts w:ascii="仿宋_GB2312" w:eastAsia="仿宋_GB2312" w:hAnsi="楷体" w:hint="eastAsia"/>
          <w:color w:val="000000" w:themeColor="text1"/>
          <w:sz w:val="36"/>
          <w:szCs w:val="36"/>
        </w:rPr>
        <w:t>满足</w:t>
      </w:r>
      <w:r w:rsidR="00722FF2" w:rsidRPr="00CA5409">
        <w:rPr>
          <w:rFonts w:ascii="仿宋_GB2312" w:eastAsia="仿宋_GB2312" w:hAnsi="楷体" w:hint="eastAsia"/>
          <w:color w:val="000000" w:themeColor="text1"/>
          <w:sz w:val="36"/>
          <w:szCs w:val="36"/>
        </w:rPr>
        <w:t>客户</w:t>
      </w:r>
      <w:proofErr w:type="gramStart"/>
      <w:r w:rsidR="00722FF2" w:rsidRPr="00CA5409">
        <w:rPr>
          <w:rFonts w:ascii="仿宋_GB2312" w:eastAsia="仿宋_GB2312" w:hAnsi="楷体" w:hint="eastAsia"/>
          <w:color w:val="000000" w:themeColor="text1"/>
          <w:sz w:val="36"/>
          <w:szCs w:val="36"/>
        </w:rPr>
        <w:t>最</w:t>
      </w:r>
      <w:proofErr w:type="gramEnd"/>
      <w:r w:rsidR="00722FF2" w:rsidRPr="00CA5409">
        <w:rPr>
          <w:rFonts w:ascii="仿宋_GB2312" w:eastAsia="仿宋_GB2312" w:hAnsi="楷体" w:hint="eastAsia"/>
          <w:color w:val="000000" w:themeColor="text1"/>
          <w:sz w:val="36"/>
          <w:szCs w:val="36"/>
        </w:rPr>
        <w:t>基础的“存、贷、汇、投”需求，到远程虚拟场景服务、再延伸到生态圈，</w:t>
      </w:r>
      <w:r w:rsidR="006D17DC" w:rsidRPr="00CA5409">
        <w:rPr>
          <w:rFonts w:ascii="仿宋_GB2312" w:eastAsia="仿宋_GB2312" w:hAnsi="楷体" w:hint="eastAsia"/>
          <w:color w:val="000000" w:themeColor="text1"/>
          <w:sz w:val="36"/>
          <w:szCs w:val="36"/>
        </w:rPr>
        <w:t>全方位紧密陪伴客户，增强客户粘性，形成敏捷银行服务体系</w:t>
      </w:r>
      <w:r w:rsidR="008E6165" w:rsidRPr="00CA5409">
        <w:rPr>
          <w:rFonts w:ascii="仿宋_GB2312" w:eastAsia="仿宋_GB2312" w:hAnsi="楷体" w:hint="eastAsia"/>
          <w:color w:val="000000" w:themeColor="text1"/>
          <w:sz w:val="36"/>
          <w:szCs w:val="36"/>
        </w:rPr>
        <w:t>。</w:t>
      </w:r>
      <w:r w:rsidR="007C1217" w:rsidRPr="00CA5409">
        <w:rPr>
          <w:rFonts w:ascii="仿宋_GB2312" w:eastAsia="仿宋_GB2312" w:hAnsi="楷体" w:hint="eastAsia"/>
          <w:color w:val="000000" w:themeColor="text1"/>
          <w:sz w:val="36"/>
          <w:szCs w:val="36"/>
        </w:rPr>
        <w:t>二</w:t>
      </w:r>
      <w:r w:rsidR="006D17DC" w:rsidRPr="00CA5409">
        <w:rPr>
          <w:rFonts w:ascii="仿宋_GB2312" w:eastAsia="仿宋_GB2312" w:hAnsi="楷体" w:hint="eastAsia"/>
          <w:color w:val="000000" w:themeColor="text1"/>
          <w:sz w:val="36"/>
          <w:szCs w:val="36"/>
        </w:rPr>
        <w:t>要不断优化服务渠道。</w:t>
      </w:r>
      <w:r w:rsidR="00B90E3A" w:rsidRPr="00CA5409">
        <w:rPr>
          <w:rFonts w:ascii="仿宋_GB2312" w:eastAsia="仿宋_GB2312" w:hAnsi="楷体" w:hint="eastAsia"/>
          <w:color w:val="000000" w:themeColor="text1"/>
          <w:sz w:val="36"/>
          <w:szCs w:val="36"/>
        </w:rPr>
        <w:t>发挥数字化优势，优化丰富“非接触服务渠道”</w:t>
      </w:r>
      <w:r w:rsidR="007C1217" w:rsidRPr="00CA5409">
        <w:rPr>
          <w:rFonts w:ascii="仿宋_GB2312" w:eastAsia="仿宋_GB2312" w:hAnsi="楷体" w:hint="eastAsia"/>
          <w:color w:val="000000" w:themeColor="text1"/>
          <w:sz w:val="36"/>
          <w:szCs w:val="36"/>
        </w:rPr>
        <w:t>的同时，还要</w:t>
      </w:r>
      <w:proofErr w:type="gramStart"/>
      <w:r w:rsidR="006D17DC" w:rsidRPr="00CA5409">
        <w:rPr>
          <w:rFonts w:ascii="仿宋_GB2312" w:eastAsia="仿宋_GB2312" w:hAnsi="楷体" w:hint="eastAsia"/>
          <w:color w:val="000000" w:themeColor="text1"/>
          <w:sz w:val="36"/>
          <w:szCs w:val="36"/>
        </w:rPr>
        <w:t>推广线</w:t>
      </w:r>
      <w:proofErr w:type="gramEnd"/>
      <w:r w:rsidR="006D17DC" w:rsidRPr="00CA5409">
        <w:rPr>
          <w:rFonts w:ascii="仿宋_GB2312" w:eastAsia="仿宋_GB2312" w:hAnsi="楷体" w:hint="eastAsia"/>
          <w:color w:val="000000" w:themeColor="text1"/>
          <w:sz w:val="36"/>
          <w:szCs w:val="36"/>
        </w:rPr>
        <w:t>上</w:t>
      </w:r>
      <w:r w:rsidR="007C1217" w:rsidRPr="00CA5409">
        <w:rPr>
          <w:rFonts w:ascii="仿宋_GB2312" w:eastAsia="仿宋_GB2312" w:hAnsi="楷体" w:hint="eastAsia"/>
          <w:color w:val="000000" w:themeColor="text1"/>
          <w:sz w:val="36"/>
          <w:szCs w:val="36"/>
        </w:rPr>
        <w:t>线下相结合</w:t>
      </w:r>
      <w:r w:rsidR="006D17DC" w:rsidRPr="00CA5409">
        <w:rPr>
          <w:rFonts w:ascii="仿宋_GB2312" w:eastAsia="仿宋_GB2312" w:hAnsi="楷体" w:hint="eastAsia"/>
          <w:color w:val="000000" w:themeColor="text1"/>
          <w:sz w:val="36"/>
          <w:szCs w:val="36"/>
        </w:rPr>
        <w:t>，</w:t>
      </w:r>
      <w:r w:rsidR="00DB364E" w:rsidRPr="00CA5409">
        <w:rPr>
          <w:rFonts w:ascii="仿宋_GB2312" w:eastAsia="仿宋_GB2312" w:hAnsi="楷体" w:hint="eastAsia"/>
          <w:color w:val="000000" w:themeColor="text1"/>
          <w:sz w:val="36"/>
          <w:szCs w:val="36"/>
        </w:rPr>
        <w:t>为广大客户提供更近、</w:t>
      </w:r>
      <w:r w:rsidR="007C1217" w:rsidRPr="00CA5409">
        <w:rPr>
          <w:rFonts w:ascii="仿宋_GB2312" w:eastAsia="仿宋_GB2312" w:hAnsi="楷体" w:hint="eastAsia"/>
          <w:color w:val="000000" w:themeColor="text1"/>
          <w:sz w:val="36"/>
          <w:szCs w:val="36"/>
        </w:rPr>
        <w:t>更亲、更快、更优</w:t>
      </w:r>
      <w:r w:rsidR="00DB364E" w:rsidRPr="00CA5409">
        <w:rPr>
          <w:rFonts w:ascii="仿宋_GB2312" w:eastAsia="仿宋_GB2312" w:hAnsi="楷体" w:hint="eastAsia"/>
          <w:color w:val="000000" w:themeColor="text1"/>
          <w:sz w:val="36"/>
          <w:szCs w:val="36"/>
        </w:rPr>
        <w:t>的金融服务。</w:t>
      </w:r>
    </w:p>
    <w:p w:rsidR="00E56C3D" w:rsidRPr="00CA5409" w:rsidRDefault="00E56C3D" w:rsidP="001076A8">
      <w:pPr>
        <w:pBdr>
          <w:top w:val="none" w:sz="0" w:space="3" w:color="000000"/>
          <w:left w:val="none" w:sz="0" w:space="0" w:color="000000"/>
          <w:bottom w:val="none" w:sz="0" w:space="31" w:color="000000"/>
          <w:right w:val="none" w:sz="0" w:space="1" w:color="000000"/>
        </w:pBdr>
        <w:tabs>
          <w:tab w:val="left" w:pos="7936"/>
        </w:tabs>
        <w:autoSpaceDN w:val="0"/>
        <w:snapToGrid w:val="0"/>
        <w:spacing w:line="600" w:lineRule="exact"/>
        <w:ind w:firstLineChars="200" w:firstLine="723"/>
        <w:rPr>
          <w:rFonts w:ascii="仿宋_GB2312" w:eastAsia="仿宋_GB2312" w:hAnsi="楷体"/>
          <w:color w:val="000000" w:themeColor="text1"/>
          <w:sz w:val="36"/>
          <w:szCs w:val="36"/>
        </w:rPr>
      </w:pPr>
      <w:r w:rsidRPr="00E56C3D">
        <w:rPr>
          <w:rFonts w:ascii="仿宋_GB2312" w:eastAsia="仿宋_GB2312" w:hAnsi="华文仿宋" w:hint="eastAsia"/>
          <w:b/>
          <w:sz w:val="36"/>
          <w:szCs w:val="36"/>
        </w:rPr>
        <w:t>（</w:t>
      </w:r>
      <w:r w:rsidR="0071008C">
        <w:rPr>
          <w:rFonts w:ascii="仿宋_GB2312" w:eastAsia="仿宋_GB2312" w:hAnsi="华文仿宋" w:hint="eastAsia"/>
          <w:b/>
          <w:sz w:val="36"/>
          <w:szCs w:val="36"/>
        </w:rPr>
        <w:t>三</w:t>
      </w:r>
      <w:r w:rsidR="007C1217">
        <w:rPr>
          <w:rFonts w:ascii="仿宋_GB2312" w:eastAsia="仿宋_GB2312" w:hAnsi="华文仿宋" w:hint="eastAsia"/>
          <w:b/>
          <w:sz w:val="36"/>
          <w:szCs w:val="36"/>
        </w:rPr>
        <w:t>）</w:t>
      </w:r>
      <w:r>
        <w:rPr>
          <w:rFonts w:ascii="仿宋_GB2312" w:eastAsia="仿宋_GB2312" w:hAnsi="华文仿宋" w:hint="eastAsia"/>
          <w:b/>
          <w:sz w:val="36"/>
          <w:szCs w:val="36"/>
        </w:rPr>
        <w:t>推动建立</w:t>
      </w:r>
      <w:r w:rsidRPr="00E56C3D">
        <w:rPr>
          <w:rFonts w:ascii="仿宋_GB2312" w:eastAsia="仿宋_GB2312" w:hAnsi="华文仿宋" w:hint="eastAsia"/>
          <w:b/>
          <w:sz w:val="36"/>
          <w:szCs w:val="36"/>
        </w:rPr>
        <w:t>为中小</w:t>
      </w:r>
      <w:proofErr w:type="gramStart"/>
      <w:r w:rsidRPr="00E56C3D">
        <w:rPr>
          <w:rFonts w:ascii="仿宋_GB2312" w:eastAsia="仿宋_GB2312" w:hAnsi="华文仿宋" w:hint="eastAsia"/>
          <w:b/>
          <w:sz w:val="36"/>
          <w:szCs w:val="36"/>
        </w:rPr>
        <w:t>微企业</w:t>
      </w:r>
      <w:proofErr w:type="gramEnd"/>
      <w:r w:rsidRPr="00E56C3D">
        <w:rPr>
          <w:rFonts w:ascii="仿宋_GB2312" w:eastAsia="仿宋_GB2312" w:hAnsi="华文仿宋" w:hint="eastAsia"/>
          <w:b/>
          <w:sz w:val="36"/>
          <w:szCs w:val="36"/>
        </w:rPr>
        <w:t>服务的多层次、广覆盖综合服务平台。</w:t>
      </w:r>
      <w:r w:rsidRPr="00CA5409">
        <w:rPr>
          <w:rFonts w:ascii="仿宋_GB2312" w:eastAsia="仿宋_GB2312" w:hAnsi="楷体" w:hint="eastAsia"/>
          <w:color w:val="000000" w:themeColor="text1"/>
          <w:sz w:val="36"/>
          <w:szCs w:val="36"/>
        </w:rPr>
        <w:t>作为行业自律组织，中</w:t>
      </w:r>
      <w:r w:rsidR="009B7CEF" w:rsidRPr="00CA5409">
        <w:rPr>
          <w:rFonts w:ascii="仿宋_GB2312" w:eastAsia="仿宋_GB2312" w:hAnsi="楷体" w:hint="eastAsia"/>
          <w:color w:val="000000" w:themeColor="text1"/>
          <w:sz w:val="36"/>
          <w:szCs w:val="36"/>
        </w:rPr>
        <w:t>国</w:t>
      </w:r>
      <w:r w:rsidRPr="00CA5409">
        <w:rPr>
          <w:rFonts w:ascii="仿宋_GB2312" w:eastAsia="仿宋_GB2312" w:hAnsi="楷体" w:hint="eastAsia"/>
          <w:color w:val="000000" w:themeColor="text1"/>
          <w:sz w:val="36"/>
          <w:szCs w:val="36"/>
        </w:rPr>
        <w:t>银</w:t>
      </w:r>
      <w:r w:rsidR="009B7CEF" w:rsidRPr="00CA5409">
        <w:rPr>
          <w:rFonts w:ascii="仿宋_GB2312" w:eastAsia="仿宋_GB2312" w:hAnsi="楷体" w:hint="eastAsia"/>
          <w:color w:val="000000" w:themeColor="text1"/>
          <w:sz w:val="36"/>
          <w:szCs w:val="36"/>
        </w:rPr>
        <w:t>行业</w:t>
      </w:r>
      <w:r w:rsidRPr="00CA5409">
        <w:rPr>
          <w:rFonts w:ascii="仿宋_GB2312" w:eastAsia="仿宋_GB2312" w:hAnsi="楷体" w:hint="eastAsia"/>
          <w:color w:val="000000" w:themeColor="text1"/>
          <w:sz w:val="36"/>
          <w:szCs w:val="36"/>
        </w:rPr>
        <w:t>协</w:t>
      </w:r>
      <w:r w:rsidR="009B7CEF" w:rsidRPr="00CA5409">
        <w:rPr>
          <w:rFonts w:ascii="仿宋_GB2312" w:eastAsia="仿宋_GB2312" w:hAnsi="楷体" w:hint="eastAsia"/>
          <w:color w:val="000000" w:themeColor="text1"/>
          <w:sz w:val="36"/>
          <w:szCs w:val="36"/>
        </w:rPr>
        <w:t>会</w:t>
      </w:r>
      <w:r w:rsidR="00871851" w:rsidRPr="00CA5409">
        <w:rPr>
          <w:rFonts w:ascii="仿宋_GB2312" w:eastAsia="仿宋_GB2312" w:hAnsi="楷体" w:hint="eastAsia"/>
          <w:color w:val="000000" w:themeColor="text1"/>
          <w:sz w:val="36"/>
          <w:szCs w:val="36"/>
        </w:rPr>
        <w:t>将推进</w:t>
      </w:r>
      <w:r w:rsidRPr="00CA5409">
        <w:rPr>
          <w:rFonts w:ascii="仿宋_GB2312" w:eastAsia="仿宋_GB2312" w:hAnsi="楷体" w:hint="eastAsia"/>
          <w:color w:val="000000" w:themeColor="text1"/>
          <w:sz w:val="36"/>
          <w:szCs w:val="36"/>
        </w:rPr>
        <w:t>加强跨</w:t>
      </w:r>
      <w:r w:rsidR="00871851" w:rsidRPr="00CA5409">
        <w:rPr>
          <w:rFonts w:ascii="仿宋_GB2312" w:eastAsia="仿宋_GB2312" w:hAnsi="楷体" w:hint="eastAsia"/>
          <w:color w:val="000000" w:themeColor="text1"/>
          <w:sz w:val="36"/>
          <w:szCs w:val="36"/>
        </w:rPr>
        <w:t>部门跨</w:t>
      </w:r>
      <w:r w:rsidRPr="00CA5409">
        <w:rPr>
          <w:rFonts w:ascii="仿宋_GB2312" w:eastAsia="仿宋_GB2312" w:hAnsi="楷体" w:hint="eastAsia"/>
          <w:color w:val="000000" w:themeColor="text1"/>
          <w:sz w:val="36"/>
          <w:szCs w:val="36"/>
        </w:rPr>
        <w:t>行业协同</w:t>
      </w:r>
      <w:r w:rsidR="009B7CEF" w:rsidRPr="00CA5409">
        <w:rPr>
          <w:rFonts w:ascii="仿宋_GB2312" w:eastAsia="仿宋_GB2312" w:hAnsi="楷体" w:hint="eastAsia"/>
          <w:color w:val="000000" w:themeColor="text1"/>
          <w:sz w:val="36"/>
          <w:szCs w:val="36"/>
        </w:rPr>
        <w:t>。</w:t>
      </w:r>
      <w:r w:rsidRPr="00CA5409">
        <w:rPr>
          <w:rFonts w:ascii="仿宋_GB2312" w:eastAsia="仿宋_GB2312" w:hAnsi="楷体" w:hint="eastAsia"/>
          <w:color w:val="000000" w:themeColor="text1"/>
          <w:sz w:val="36"/>
          <w:szCs w:val="36"/>
        </w:rPr>
        <w:t>一是</w:t>
      </w:r>
      <w:r w:rsidR="007C1217" w:rsidRPr="00CA5409">
        <w:rPr>
          <w:rFonts w:ascii="仿宋_GB2312" w:eastAsia="仿宋_GB2312" w:hAnsi="楷体" w:hint="eastAsia"/>
          <w:color w:val="000000" w:themeColor="text1"/>
          <w:sz w:val="36"/>
          <w:szCs w:val="36"/>
        </w:rPr>
        <w:t>协同有关部门研究</w:t>
      </w:r>
      <w:r w:rsidRPr="00CA5409">
        <w:rPr>
          <w:rFonts w:ascii="仿宋_GB2312" w:eastAsia="仿宋_GB2312" w:hAnsi="楷体" w:hint="eastAsia"/>
          <w:color w:val="000000" w:themeColor="text1"/>
          <w:sz w:val="36"/>
          <w:szCs w:val="36"/>
        </w:rPr>
        <w:t>建立跨行业、跨区域的</w:t>
      </w:r>
      <w:r w:rsidR="00AA3A88" w:rsidRPr="00CA5409">
        <w:rPr>
          <w:rFonts w:ascii="仿宋_GB2312" w:eastAsia="仿宋_GB2312" w:hAnsi="楷体" w:hint="eastAsia"/>
          <w:color w:val="000000" w:themeColor="text1"/>
          <w:sz w:val="36"/>
          <w:szCs w:val="36"/>
        </w:rPr>
        <w:t>旨在为中小企业</w:t>
      </w:r>
      <w:r w:rsidR="007C1217" w:rsidRPr="00CA5409">
        <w:rPr>
          <w:rFonts w:ascii="仿宋_GB2312" w:eastAsia="仿宋_GB2312" w:hAnsi="楷体" w:hint="eastAsia"/>
          <w:color w:val="000000" w:themeColor="text1"/>
          <w:sz w:val="36"/>
          <w:szCs w:val="36"/>
        </w:rPr>
        <w:t>融资</w:t>
      </w:r>
      <w:r w:rsidR="00AA3A88" w:rsidRPr="00CA5409">
        <w:rPr>
          <w:rFonts w:ascii="仿宋_GB2312" w:eastAsia="仿宋_GB2312" w:hAnsi="楷体" w:hint="eastAsia"/>
          <w:color w:val="000000" w:themeColor="text1"/>
          <w:sz w:val="36"/>
          <w:szCs w:val="36"/>
        </w:rPr>
        <w:t>服务的</w:t>
      </w:r>
      <w:r w:rsidRPr="00CA5409">
        <w:rPr>
          <w:rFonts w:ascii="仿宋_GB2312" w:eastAsia="仿宋_GB2312" w:hAnsi="楷体" w:hint="eastAsia"/>
          <w:color w:val="000000" w:themeColor="text1"/>
          <w:sz w:val="36"/>
          <w:szCs w:val="36"/>
        </w:rPr>
        <w:t>全国性</w:t>
      </w:r>
      <w:r w:rsidR="007C1217" w:rsidRPr="00CA5409">
        <w:rPr>
          <w:rFonts w:ascii="仿宋_GB2312" w:eastAsia="仿宋_GB2312" w:hAnsi="楷体" w:hint="eastAsia"/>
          <w:color w:val="000000" w:themeColor="text1"/>
          <w:sz w:val="36"/>
          <w:szCs w:val="36"/>
        </w:rPr>
        <w:t>综合信息</w:t>
      </w:r>
      <w:r w:rsidRPr="00CA5409">
        <w:rPr>
          <w:rFonts w:ascii="仿宋_GB2312" w:eastAsia="仿宋_GB2312" w:hAnsi="楷体" w:hint="eastAsia"/>
          <w:color w:val="000000" w:themeColor="text1"/>
          <w:sz w:val="36"/>
          <w:szCs w:val="36"/>
        </w:rPr>
        <w:t>数据服务平台，打通机构之间、地区之间的数据壁垒，实时准确掌握地区、行业及中小</w:t>
      </w:r>
      <w:proofErr w:type="gramStart"/>
      <w:r w:rsidRPr="00CA5409">
        <w:rPr>
          <w:rFonts w:ascii="仿宋_GB2312" w:eastAsia="仿宋_GB2312" w:hAnsi="楷体" w:hint="eastAsia"/>
          <w:color w:val="000000" w:themeColor="text1"/>
          <w:sz w:val="36"/>
          <w:szCs w:val="36"/>
        </w:rPr>
        <w:t>微企业</w:t>
      </w:r>
      <w:proofErr w:type="gramEnd"/>
      <w:r w:rsidR="000C5B4E" w:rsidRPr="00CA5409">
        <w:rPr>
          <w:rFonts w:ascii="仿宋_GB2312" w:eastAsia="仿宋_GB2312" w:hAnsi="楷体" w:hint="eastAsia"/>
          <w:color w:val="000000" w:themeColor="text1"/>
          <w:sz w:val="36"/>
          <w:szCs w:val="36"/>
        </w:rPr>
        <w:t>融资、信用、</w:t>
      </w:r>
      <w:r w:rsidR="001076A8" w:rsidRPr="00CA5409">
        <w:rPr>
          <w:rFonts w:ascii="仿宋_GB2312" w:eastAsia="仿宋_GB2312" w:hAnsi="楷体" w:hint="eastAsia"/>
          <w:color w:val="000000" w:themeColor="text1"/>
          <w:sz w:val="36"/>
          <w:szCs w:val="36"/>
        </w:rPr>
        <w:t>工商</w:t>
      </w:r>
      <w:r w:rsidR="000C5B4E" w:rsidRPr="00CA5409">
        <w:rPr>
          <w:rFonts w:ascii="仿宋_GB2312" w:eastAsia="仿宋_GB2312" w:hAnsi="楷体" w:hint="eastAsia"/>
          <w:color w:val="000000" w:themeColor="text1"/>
          <w:sz w:val="36"/>
          <w:szCs w:val="36"/>
        </w:rPr>
        <w:t>、</w:t>
      </w:r>
      <w:r w:rsidR="005E27A4" w:rsidRPr="00CA5409">
        <w:rPr>
          <w:rFonts w:ascii="仿宋_GB2312" w:eastAsia="仿宋_GB2312" w:hAnsi="楷体" w:hint="eastAsia"/>
          <w:color w:val="000000" w:themeColor="text1"/>
          <w:sz w:val="36"/>
          <w:szCs w:val="36"/>
        </w:rPr>
        <w:t>税务</w:t>
      </w:r>
      <w:r w:rsidR="000C5B4E" w:rsidRPr="00CA5409">
        <w:rPr>
          <w:rFonts w:ascii="仿宋_GB2312" w:eastAsia="仿宋_GB2312" w:hAnsi="楷体" w:hint="eastAsia"/>
          <w:color w:val="000000" w:themeColor="text1"/>
          <w:sz w:val="36"/>
          <w:szCs w:val="36"/>
        </w:rPr>
        <w:t>等信息，</w:t>
      </w:r>
      <w:r w:rsidR="001076A8" w:rsidRPr="00CA5409">
        <w:rPr>
          <w:rFonts w:ascii="仿宋_GB2312" w:eastAsia="仿宋_GB2312" w:hAnsi="楷体" w:hint="eastAsia"/>
          <w:color w:val="000000" w:themeColor="text1"/>
          <w:sz w:val="36"/>
          <w:szCs w:val="36"/>
        </w:rPr>
        <w:t>建立信息共享机制，</w:t>
      </w:r>
      <w:r w:rsidRPr="00CA5409">
        <w:rPr>
          <w:rFonts w:ascii="仿宋_GB2312" w:eastAsia="仿宋_GB2312" w:hAnsi="楷体" w:hint="eastAsia"/>
          <w:color w:val="000000" w:themeColor="text1"/>
          <w:sz w:val="36"/>
          <w:szCs w:val="36"/>
        </w:rPr>
        <w:t>实现与金融</w:t>
      </w:r>
      <w:r w:rsidR="000C5B4E" w:rsidRPr="00CA5409">
        <w:rPr>
          <w:rFonts w:ascii="仿宋_GB2312" w:eastAsia="仿宋_GB2312" w:hAnsi="楷体" w:hint="eastAsia"/>
          <w:color w:val="000000" w:themeColor="text1"/>
          <w:sz w:val="36"/>
          <w:szCs w:val="36"/>
        </w:rPr>
        <w:t>机构信息系统间的全面对接，</w:t>
      </w:r>
      <w:r w:rsidRPr="00CA5409">
        <w:rPr>
          <w:rFonts w:ascii="仿宋_GB2312" w:eastAsia="仿宋_GB2312" w:hAnsi="楷体" w:hint="eastAsia"/>
          <w:color w:val="000000" w:themeColor="text1"/>
          <w:sz w:val="36"/>
          <w:szCs w:val="36"/>
        </w:rPr>
        <w:t>为中小</w:t>
      </w:r>
      <w:proofErr w:type="gramStart"/>
      <w:r w:rsidRPr="00CA5409">
        <w:rPr>
          <w:rFonts w:ascii="仿宋_GB2312" w:eastAsia="仿宋_GB2312" w:hAnsi="楷体" w:hint="eastAsia"/>
          <w:color w:val="000000" w:themeColor="text1"/>
          <w:sz w:val="36"/>
          <w:szCs w:val="36"/>
        </w:rPr>
        <w:t>微企业</w:t>
      </w:r>
      <w:proofErr w:type="gramEnd"/>
      <w:r w:rsidRPr="00CA5409">
        <w:rPr>
          <w:rFonts w:ascii="仿宋_GB2312" w:eastAsia="仿宋_GB2312" w:hAnsi="楷体" w:hint="eastAsia"/>
          <w:color w:val="000000" w:themeColor="text1"/>
          <w:sz w:val="36"/>
          <w:szCs w:val="36"/>
        </w:rPr>
        <w:t>提供适当、有效和多样性、个性化的金融产品和服务。二是进一步推动</w:t>
      </w:r>
      <w:r w:rsidR="00AA3A88" w:rsidRPr="00CA5409">
        <w:rPr>
          <w:rFonts w:ascii="仿宋_GB2312" w:eastAsia="仿宋_GB2312" w:hAnsi="楷体" w:hint="eastAsia"/>
          <w:color w:val="000000" w:themeColor="text1"/>
          <w:sz w:val="36"/>
          <w:szCs w:val="36"/>
        </w:rPr>
        <w:t>各部门间</w:t>
      </w:r>
      <w:r w:rsidRPr="00CA5409">
        <w:rPr>
          <w:rFonts w:ascii="仿宋_GB2312" w:eastAsia="仿宋_GB2312" w:hAnsi="楷体" w:hint="eastAsia"/>
          <w:color w:val="000000" w:themeColor="text1"/>
          <w:sz w:val="36"/>
          <w:szCs w:val="36"/>
        </w:rPr>
        <w:t>政策协同机制，</w:t>
      </w:r>
      <w:r w:rsidR="00AA3A88" w:rsidRPr="00CA5409">
        <w:rPr>
          <w:rFonts w:ascii="仿宋_GB2312" w:eastAsia="仿宋_GB2312" w:hAnsi="楷体" w:hint="eastAsia"/>
          <w:color w:val="000000" w:themeColor="text1"/>
          <w:sz w:val="36"/>
          <w:szCs w:val="36"/>
        </w:rPr>
        <w:t>组织高层见面会、沟通会，</w:t>
      </w:r>
      <w:r w:rsidRPr="00CA5409">
        <w:rPr>
          <w:rFonts w:ascii="仿宋_GB2312" w:eastAsia="仿宋_GB2312" w:hAnsi="楷体" w:hint="eastAsia"/>
          <w:color w:val="000000" w:themeColor="text1"/>
          <w:sz w:val="36"/>
          <w:szCs w:val="36"/>
        </w:rPr>
        <w:t>积极向有关部门呼吁，持续完善差异化的货币信贷政策、财税政策和监管政策，发挥政策合力，提升政策精准度，</w:t>
      </w:r>
      <w:r w:rsidR="00871851" w:rsidRPr="00CA5409">
        <w:rPr>
          <w:rFonts w:ascii="仿宋_GB2312" w:eastAsia="仿宋_GB2312" w:hAnsi="楷体" w:hint="eastAsia"/>
          <w:color w:val="000000" w:themeColor="text1"/>
          <w:sz w:val="36"/>
          <w:szCs w:val="36"/>
        </w:rPr>
        <w:t>沟通落实</w:t>
      </w:r>
      <w:proofErr w:type="gramStart"/>
      <w:r w:rsidR="00871851" w:rsidRPr="00CA5409">
        <w:rPr>
          <w:rFonts w:ascii="仿宋_GB2312" w:eastAsia="仿宋_GB2312" w:hAnsi="楷体" w:hint="eastAsia"/>
          <w:color w:val="000000" w:themeColor="text1"/>
          <w:sz w:val="36"/>
          <w:szCs w:val="36"/>
        </w:rPr>
        <w:t>落细各项纾</w:t>
      </w:r>
      <w:proofErr w:type="gramEnd"/>
      <w:r w:rsidR="00871851" w:rsidRPr="00CA5409">
        <w:rPr>
          <w:rFonts w:ascii="仿宋_GB2312" w:eastAsia="仿宋_GB2312" w:hAnsi="楷体" w:hint="eastAsia"/>
          <w:color w:val="000000" w:themeColor="text1"/>
          <w:sz w:val="36"/>
          <w:szCs w:val="36"/>
        </w:rPr>
        <w:t>困政策，</w:t>
      </w:r>
      <w:r w:rsidRPr="00CA5409">
        <w:rPr>
          <w:rFonts w:ascii="仿宋_GB2312" w:eastAsia="仿宋_GB2312" w:hAnsi="楷体" w:hint="eastAsia"/>
          <w:color w:val="000000" w:themeColor="text1"/>
          <w:sz w:val="36"/>
          <w:szCs w:val="36"/>
        </w:rPr>
        <w:t>精准引导银行</w:t>
      </w:r>
      <w:r w:rsidR="00871851" w:rsidRPr="00CA5409">
        <w:rPr>
          <w:rFonts w:ascii="仿宋_GB2312" w:eastAsia="仿宋_GB2312" w:hAnsi="楷体" w:hint="eastAsia"/>
          <w:color w:val="000000" w:themeColor="text1"/>
          <w:sz w:val="36"/>
          <w:szCs w:val="36"/>
        </w:rPr>
        <w:t>机构</w:t>
      </w:r>
      <w:r w:rsidRPr="00CA5409">
        <w:rPr>
          <w:rFonts w:ascii="仿宋_GB2312" w:eastAsia="仿宋_GB2312" w:hAnsi="楷体" w:hint="eastAsia"/>
          <w:color w:val="000000" w:themeColor="text1"/>
          <w:sz w:val="36"/>
          <w:szCs w:val="36"/>
        </w:rPr>
        <w:t>支持中小</w:t>
      </w:r>
      <w:proofErr w:type="gramStart"/>
      <w:r w:rsidRPr="00CA5409">
        <w:rPr>
          <w:rFonts w:ascii="仿宋_GB2312" w:eastAsia="仿宋_GB2312" w:hAnsi="楷体" w:hint="eastAsia"/>
          <w:color w:val="000000" w:themeColor="text1"/>
          <w:sz w:val="36"/>
          <w:szCs w:val="36"/>
        </w:rPr>
        <w:t>微企业</w:t>
      </w:r>
      <w:proofErr w:type="gramEnd"/>
      <w:r w:rsidRPr="00CA5409">
        <w:rPr>
          <w:rFonts w:ascii="仿宋_GB2312" w:eastAsia="仿宋_GB2312" w:hAnsi="楷体" w:hint="eastAsia"/>
          <w:color w:val="000000" w:themeColor="text1"/>
          <w:sz w:val="36"/>
          <w:szCs w:val="36"/>
        </w:rPr>
        <w:t>发展。</w:t>
      </w:r>
    </w:p>
    <w:p w:rsidR="005A16B8" w:rsidRPr="00CA5409" w:rsidRDefault="00AA3A88" w:rsidP="005A16B8">
      <w:pPr>
        <w:pBdr>
          <w:top w:val="none" w:sz="0" w:space="3" w:color="000000"/>
          <w:left w:val="none" w:sz="0" w:space="0" w:color="000000"/>
          <w:bottom w:val="none" w:sz="0" w:space="31" w:color="000000"/>
          <w:right w:val="none" w:sz="0" w:space="1" w:color="000000"/>
        </w:pBdr>
        <w:tabs>
          <w:tab w:val="left" w:pos="7936"/>
        </w:tabs>
        <w:autoSpaceDN w:val="0"/>
        <w:snapToGrid w:val="0"/>
        <w:spacing w:line="600" w:lineRule="exact"/>
        <w:ind w:firstLineChars="200" w:firstLine="720"/>
        <w:rPr>
          <w:rFonts w:ascii="仿宋_GB2312" w:eastAsia="仿宋_GB2312" w:hAnsi="楷体"/>
          <w:color w:val="000000" w:themeColor="text1"/>
          <w:sz w:val="36"/>
          <w:szCs w:val="36"/>
        </w:rPr>
      </w:pPr>
      <w:r w:rsidRPr="00CA5409">
        <w:rPr>
          <w:rFonts w:ascii="仿宋_GB2312" w:eastAsia="仿宋_GB2312" w:hAnsi="楷体" w:hint="eastAsia"/>
          <w:color w:val="000000" w:themeColor="text1"/>
          <w:sz w:val="36"/>
          <w:szCs w:val="36"/>
        </w:rPr>
        <w:t>各位来宾，在即将进入新发展阶段的“十四五”</w:t>
      </w:r>
      <w:r w:rsidR="005A16B8" w:rsidRPr="00CA5409">
        <w:rPr>
          <w:rFonts w:ascii="仿宋_GB2312" w:eastAsia="仿宋_GB2312" w:hAnsi="楷体" w:hint="eastAsia"/>
          <w:color w:val="000000" w:themeColor="text1"/>
          <w:sz w:val="36"/>
          <w:szCs w:val="36"/>
        </w:rPr>
        <w:lastRenderedPageBreak/>
        <w:t>时期</w:t>
      </w:r>
      <w:r w:rsidRPr="00CA5409">
        <w:rPr>
          <w:rFonts w:ascii="仿宋_GB2312" w:eastAsia="仿宋_GB2312" w:hAnsi="楷体" w:hint="eastAsia"/>
          <w:color w:val="000000" w:themeColor="text1"/>
          <w:sz w:val="36"/>
          <w:szCs w:val="36"/>
        </w:rPr>
        <w:t>，中国银行业</w:t>
      </w:r>
      <w:r w:rsidR="000C5B4E" w:rsidRPr="00CA5409">
        <w:rPr>
          <w:rFonts w:ascii="仿宋_GB2312" w:eastAsia="仿宋_GB2312" w:hAnsi="楷体" w:hint="eastAsia"/>
          <w:color w:val="000000" w:themeColor="text1"/>
          <w:sz w:val="36"/>
          <w:szCs w:val="36"/>
        </w:rPr>
        <w:t>将</w:t>
      </w:r>
      <w:r w:rsidR="005A16B8" w:rsidRPr="00CA5409">
        <w:rPr>
          <w:rFonts w:ascii="仿宋_GB2312" w:eastAsia="仿宋_GB2312" w:hAnsi="楷体" w:hint="eastAsia"/>
          <w:color w:val="000000" w:themeColor="text1"/>
          <w:sz w:val="36"/>
          <w:szCs w:val="36"/>
        </w:rPr>
        <w:t>按照党中央国务院的决策部署，坚定服务实体经济，</w:t>
      </w:r>
      <w:r w:rsidR="000C5B4E" w:rsidRPr="00CA5409">
        <w:rPr>
          <w:rFonts w:ascii="仿宋_GB2312" w:eastAsia="仿宋_GB2312" w:hAnsi="楷体" w:hint="eastAsia"/>
          <w:color w:val="000000" w:themeColor="text1"/>
          <w:sz w:val="36"/>
          <w:szCs w:val="36"/>
        </w:rPr>
        <w:t>增强市场信心，</w:t>
      </w:r>
      <w:r w:rsidRPr="00CA5409">
        <w:rPr>
          <w:rFonts w:ascii="仿宋_GB2312" w:eastAsia="仿宋_GB2312" w:hAnsi="楷体" w:hint="eastAsia"/>
          <w:color w:val="000000" w:themeColor="text1"/>
          <w:sz w:val="36"/>
          <w:szCs w:val="36"/>
        </w:rPr>
        <w:t>在“双循环”新发展格局</w:t>
      </w:r>
      <w:r w:rsidR="005A16B8" w:rsidRPr="00CA5409">
        <w:rPr>
          <w:rFonts w:ascii="仿宋_GB2312" w:eastAsia="仿宋_GB2312" w:hAnsi="楷体" w:hint="eastAsia"/>
          <w:color w:val="000000" w:themeColor="text1"/>
          <w:sz w:val="36"/>
          <w:szCs w:val="36"/>
        </w:rPr>
        <w:t>中</w:t>
      </w:r>
      <w:r w:rsidRPr="00CA5409">
        <w:rPr>
          <w:rFonts w:ascii="仿宋_GB2312" w:eastAsia="仿宋_GB2312" w:hAnsi="楷体" w:hint="eastAsia"/>
          <w:color w:val="000000" w:themeColor="text1"/>
          <w:sz w:val="36"/>
          <w:szCs w:val="36"/>
        </w:rPr>
        <w:t>开新局、育新机</w:t>
      </w:r>
      <w:r w:rsidR="0024405E" w:rsidRPr="00CA5409">
        <w:rPr>
          <w:rFonts w:ascii="仿宋_GB2312" w:eastAsia="仿宋_GB2312" w:hAnsi="楷体" w:hint="eastAsia"/>
          <w:color w:val="000000" w:themeColor="text1"/>
          <w:sz w:val="36"/>
          <w:szCs w:val="36"/>
        </w:rPr>
        <w:t>，为决胜全面建成小康社会和推动银行业高质量发展</w:t>
      </w:r>
      <w:proofErr w:type="gramStart"/>
      <w:r w:rsidR="0024405E" w:rsidRPr="00CA5409">
        <w:rPr>
          <w:rFonts w:ascii="仿宋_GB2312" w:eastAsia="仿宋_GB2312" w:hAnsi="楷体" w:hint="eastAsia"/>
          <w:color w:val="000000" w:themeColor="text1"/>
          <w:sz w:val="36"/>
          <w:szCs w:val="36"/>
        </w:rPr>
        <w:t>作出</w:t>
      </w:r>
      <w:proofErr w:type="gramEnd"/>
      <w:r w:rsidR="0024405E" w:rsidRPr="00CA5409">
        <w:rPr>
          <w:rFonts w:ascii="仿宋_GB2312" w:eastAsia="仿宋_GB2312" w:hAnsi="楷体" w:hint="eastAsia"/>
          <w:color w:val="000000" w:themeColor="text1"/>
          <w:sz w:val="36"/>
          <w:szCs w:val="36"/>
        </w:rPr>
        <w:t>更大贡献。</w:t>
      </w:r>
    </w:p>
    <w:p w:rsidR="00CA1B31" w:rsidRPr="00CA5409" w:rsidRDefault="003249E4" w:rsidP="005A16B8">
      <w:pPr>
        <w:pBdr>
          <w:top w:val="none" w:sz="0" w:space="3" w:color="000000"/>
          <w:left w:val="none" w:sz="0" w:space="0" w:color="000000"/>
          <w:bottom w:val="none" w:sz="0" w:space="31" w:color="000000"/>
          <w:right w:val="none" w:sz="0" w:space="1" w:color="000000"/>
        </w:pBdr>
        <w:tabs>
          <w:tab w:val="left" w:pos="7936"/>
        </w:tabs>
        <w:autoSpaceDN w:val="0"/>
        <w:snapToGrid w:val="0"/>
        <w:spacing w:line="600" w:lineRule="exact"/>
        <w:ind w:firstLineChars="200" w:firstLine="720"/>
        <w:rPr>
          <w:rFonts w:ascii="仿宋_GB2312" w:eastAsia="仿宋_GB2312" w:hAnsi="楷体"/>
          <w:color w:val="000000" w:themeColor="text1"/>
          <w:sz w:val="36"/>
          <w:szCs w:val="36"/>
        </w:rPr>
      </w:pPr>
      <w:r>
        <w:rPr>
          <w:rFonts w:ascii="仿宋_GB2312" w:eastAsia="仿宋_GB2312" w:hAnsi="楷体" w:hint="eastAsia"/>
          <w:color w:val="000000" w:themeColor="text1"/>
          <w:sz w:val="36"/>
          <w:szCs w:val="36"/>
        </w:rPr>
        <w:t>最后，预祝本次会议圆满成功</w:t>
      </w:r>
      <w:r w:rsidR="00CA1B31" w:rsidRPr="00CA5409">
        <w:rPr>
          <w:rFonts w:ascii="仿宋_GB2312" w:eastAsia="仿宋_GB2312" w:hAnsi="楷体" w:hint="eastAsia"/>
          <w:color w:val="000000" w:themeColor="text1"/>
          <w:sz w:val="36"/>
          <w:szCs w:val="36"/>
        </w:rPr>
        <w:t>，谢谢大家！</w:t>
      </w:r>
    </w:p>
    <w:sectPr w:rsidR="00CA1B31" w:rsidRPr="00CA540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CED" w:rsidRDefault="004B5CED" w:rsidP="00BF62AC">
      <w:r>
        <w:separator/>
      </w:r>
    </w:p>
  </w:endnote>
  <w:endnote w:type="continuationSeparator" w:id="0">
    <w:p w:rsidR="004B5CED" w:rsidRDefault="004B5CED" w:rsidP="00BF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904795"/>
      <w:docPartObj>
        <w:docPartGallery w:val="Page Numbers (Bottom of Page)"/>
        <w:docPartUnique/>
      </w:docPartObj>
    </w:sdtPr>
    <w:sdtEndPr/>
    <w:sdtContent>
      <w:p w:rsidR="002C64EE" w:rsidRDefault="002C64EE">
        <w:pPr>
          <w:pStyle w:val="a4"/>
          <w:jc w:val="center"/>
        </w:pPr>
        <w:r>
          <w:fldChar w:fldCharType="begin"/>
        </w:r>
        <w:r>
          <w:instrText>PAGE   \* MERGEFORMAT</w:instrText>
        </w:r>
        <w:r>
          <w:fldChar w:fldCharType="separate"/>
        </w:r>
        <w:r w:rsidR="00A67A6B" w:rsidRPr="00A67A6B">
          <w:rPr>
            <w:noProof/>
            <w:lang w:val="zh-CN"/>
          </w:rPr>
          <w:t>5</w:t>
        </w:r>
        <w:r>
          <w:fldChar w:fldCharType="end"/>
        </w:r>
      </w:p>
    </w:sdtContent>
  </w:sdt>
  <w:p w:rsidR="002C64EE" w:rsidRDefault="002C64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CED" w:rsidRDefault="004B5CED" w:rsidP="00BF62AC">
      <w:r>
        <w:separator/>
      </w:r>
    </w:p>
  </w:footnote>
  <w:footnote w:type="continuationSeparator" w:id="0">
    <w:p w:rsidR="004B5CED" w:rsidRDefault="004B5CED" w:rsidP="00BF6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010BD"/>
    <w:multiLevelType w:val="hybridMultilevel"/>
    <w:tmpl w:val="4B1AA16E"/>
    <w:lvl w:ilvl="0" w:tplc="DDF0D162">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4BA11E03"/>
    <w:multiLevelType w:val="hybridMultilevel"/>
    <w:tmpl w:val="2B04B866"/>
    <w:lvl w:ilvl="0" w:tplc="808C0E68">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6E297105"/>
    <w:multiLevelType w:val="hybridMultilevel"/>
    <w:tmpl w:val="EAA6726E"/>
    <w:lvl w:ilvl="0" w:tplc="61DA44CE">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79F20670"/>
    <w:multiLevelType w:val="hybridMultilevel"/>
    <w:tmpl w:val="026AFF34"/>
    <w:lvl w:ilvl="0" w:tplc="367EF600">
      <w:start w:val="1"/>
      <w:numFmt w:val="japaneseCounting"/>
      <w:lvlText w:val="（%1）"/>
      <w:lvlJc w:val="left"/>
      <w:pPr>
        <w:ind w:left="1848" w:hanging="1125"/>
      </w:pPr>
      <w:rPr>
        <w:rFonts w:hint="default"/>
        <w:lang w:val="en-US"/>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abstractNum w:abstractNumId="4">
    <w:nsid w:val="7AEB6EE0"/>
    <w:multiLevelType w:val="hybridMultilevel"/>
    <w:tmpl w:val="93C2F882"/>
    <w:lvl w:ilvl="0" w:tplc="BBBE11D6">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E6E"/>
    <w:rsid w:val="00004134"/>
    <w:rsid w:val="00010A47"/>
    <w:rsid w:val="000237C1"/>
    <w:rsid w:val="000354E4"/>
    <w:rsid w:val="00040CF8"/>
    <w:rsid w:val="000608A8"/>
    <w:rsid w:val="0006099E"/>
    <w:rsid w:val="00076C07"/>
    <w:rsid w:val="00081898"/>
    <w:rsid w:val="00083860"/>
    <w:rsid w:val="00086719"/>
    <w:rsid w:val="000960DC"/>
    <w:rsid w:val="000C5B4E"/>
    <w:rsid w:val="000D15CC"/>
    <w:rsid w:val="000D7AB8"/>
    <w:rsid w:val="000F23FD"/>
    <w:rsid w:val="001076A8"/>
    <w:rsid w:val="0011359D"/>
    <w:rsid w:val="00114E97"/>
    <w:rsid w:val="00131756"/>
    <w:rsid w:val="00132710"/>
    <w:rsid w:val="001511F1"/>
    <w:rsid w:val="0016254A"/>
    <w:rsid w:val="0018493E"/>
    <w:rsid w:val="00195970"/>
    <w:rsid w:val="001A03FD"/>
    <w:rsid w:val="001A5EFE"/>
    <w:rsid w:val="001B6E6E"/>
    <w:rsid w:val="001C046C"/>
    <w:rsid w:val="001D7555"/>
    <w:rsid w:val="001E32B7"/>
    <w:rsid w:val="0021073A"/>
    <w:rsid w:val="00214367"/>
    <w:rsid w:val="00221834"/>
    <w:rsid w:val="00223085"/>
    <w:rsid w:val="002369E8"/>
    <w:rsid w:val="002401F1"/>
    <w:rsid w:val="0024405E"/>
    <w:rsid w:val="00262D66"/>
    <w:rsid w:val="00265AE5"/>
    <w:rsid w:val="0027391E"/>
    <w:rsid w:val="00275C16"/>
    <w:rsid w:val="002A21D9"/>
    <w:rsid w:val="002B6F81"/>
    <w:rsid w:val="002B7756"/>
    <w:rsid w:val="002C64EE"/>
    <w:rsid w:val="002D6974"/>
    <w:rsid w:val="00303664"/>
    <w:rsid w:val="00316DDB"/>
    <w:rsid w:val="003249E4"/>
    <w:rsid w:val="00330BB3"/>
    <w:rsid w:val="00331B37"/>
    <w:rsid w:val="00331D23"/>
    <w:rsid w:val="00340724"/>
    <w:rsid w:val="00346193"/>
    <w:rsid w:val="0036187B"/>
    <w:rsid w:val="00363C99"/>
    <w:rsid w:val="00372F3F"/>
    <w:rsid w:val="00390B60"/>
    <w:rsid w:val="0039631F"/>
    <w:rsid w:val="003B2D1D"/>
    <w:rsid w:val="003B3480"/>
    <w:rsid w:val="003B35B8"/>
    <w:rsid w:val="003C0BB1"/>
    <w:rsid w:val="003C2AB1"/>
    <w:rsid w:val="003C2FB9"/>
    <w:rsid w:val="003C727D"/>
    <w:rsid w:val="003C79D1"/>
    <w:rsid w:val="003D2384"/>
    <w:rsid w:val="003D24E4"/>
    <w:rsid w:val="003D52C3"/>
    <w:rsid w:val="003D6D33"/>
    <w:rsid w:val="003E4849"/>
    <w:rsid w:val="004013D7"/>
    <w:rsid w:val="00406381"/>
    <w:rsid w:val="00406946"/>
    <w:rsid w:val="00407686"/>
    <w:rsid w:val="004136AB"/>
    <w:rsid w:val="004158BA"/>
    <w:rsid w:val="00417C54"/>
    <w:rsid w:val="004268E3"/>
    <w:rsid w:val="00436EF4"/>
    <w:rsid w:val="0043760D"/>
    <w:rsid w:val="0044160C"/>
    <w:rsid w:val="0046085B"/>
    <w:rsid w:val="00474496"/>
    <w:rsid w:val="0048138F"/>
    <w:rsid w:val="00484B7E"/>
    <w:rsid w:val="004A506A"/>
    <w:rsid w:val="004B5CED"/>
    <w:rsid w:val="004B7126"/>
    <w:rsid w:val="004C3699"/>
    <w:rsid w:val="004C7C17"/>
    <w:rsid w:val="004E3062"/>
    <w:rsid w:val="004E4826"/>
    <w:rsid w:val="004E7DA2"/>
    <w:rsid w:val="004F0A0C"/>
    <w:rsid w:val="00526662"/>
    <w:rsid w:val="00550A01"/>
    <w:rsid w:val="00554187"/>
    <w:rsid w:val="00583AAF"/>
    <w:rsid w:val="00593CF2"/>
    <w:rsid w:val="00594BD1"/>
    <w:rsid w:val="005970A7"/>
    <w:rsid w:val="005A0819"/>
    <w:rsid w:val="005A1496"/>
    <w:rsid w:val="005A16B8"/>
    <w:rsid w:val="005A4167"/>
    <w:rsid w:val="005D20CC"/>
    <w:rsid w:val="005D4612"/>
    <w:rsid w:val="005E27A4"/>
    <w:rsid w:val="00602601"/>
    <w:rsid w:val="00634006"/>
    <w:rsid w:val="00634E49"/>
    <w:rsid w:val="0068201E"/>
    <w:rsid w:val="006A6F1F"/>
    <w:rsid w:val="006B183F"/>
    <w:rsid w:val="006C016D"/>
    <w:rsid w:val="006C04D6"/>
    <w:rsid w:val="006C46E7"/>
    <w:rsid w:val="006D17DC"/>
    <w:rsid w:val="006D7080"/>
    <w:rsid w:val="006E2A18"/>
    <w:rsid w:val="006F4900"/>
    <w:rsid w:val="00706577"/>
    <w:rsid w:val="0071008C"/>
    <w:rsid w:val="0071351E"/>
    <w:rsid w:val="00717F11"/>
    <w:rsid w:val="00720630"/>
    <w:rsid w:val="00722FF2"/>
    <w:rsid w:val="00764DA8"/>
    <w:rsid w:val="00775B66"/>
    <w:rsid w:val="00777D77"/>
    <w:rsid w:val="0078500B"/>
    <w:rsid w:val="007869EF"/>
    <w:rsid w:val="007A22D8"/>
    <w:rsid w:val="007B2711"/>
    <w:rsid w:val="007B2F8E"/>
    <w:rsid w:val="007B510F"/>
    <w:rsid w:val="007C1217"/>
    <w:rsid w:val="007C517E"/>
    <w:rsid w:val="007D1C66"/>
    <w:rsid w:val="007E1AFB"/>
    <w:rsid w:val="007F3DAF"/>
    <w:rsid w:val="007F6BA9"/>
    <w:rsid w:val="00805A4A"/>
    <w:rsid w:val="00820FB5"/>
    <w:rsid w:val="00824B16"/>
    <w:rsid w:val="00837810"/>
    <w:rsid w:val="008408BC"/>
    <w:rsid w:val="00843A5D"/>
    <w:rsid w:val="00844EC5"/>
    <w:rsid w:val="00847336"/>
    <w:rsid w:val="0086045B"/>
    <w:rsid w:val="008614E7"/>
    <w:rsid w:val="00861937"/>
    <w:rsid w:val="008628B9"/>
    <w:rsid w:val="008647DD"/>
    <w:rsid w:val="00866DCD"/>
    <w:rsid w:val="00871851"/>
    <w:rsid w:val="0087684D"/>
    <w:rsid w:val="00885F3C"/>
    <w:rsid w:val="008860B7"/>
    <w:rsid w:val="008920FE"/>
    <w:rsid w:val="00896D9A"/>
    <w:rsid w:val="008A641D"/>
    <w:rsid w:val="008B75BF"/>
    <w:rsid w:val="008C06F6"/>
    <w:rsid w:val="008C072F"/>
    <w:rsid w:val="008D6E89"/>
    <w:rsid w:val="008E2466"/>
    <w:rsid w:val="008E6165"/>
    <w:rsid w:val="009020F6"/>
    <w:rsid w:val="009058C5"/>
    <w:rsid w:val="009125F1"/>
    <w:rsid w:val="009210AC"/>
    <w:rsid w:val="0092306F"/>
    <w:rsid w:val="0092485D"/>
    <w:rsid w:val="00942F80"/>
    <w:rsid w:val="009501D1"/>
    <w:rsid w:val="009A2581"/>
    <w:rsid w:val="009B632B"/>
    <w:rsid w:val="009B7CEF"/>
    <w:rsid w:val="009C13C9"/>
    <w:rsid w:val="00A01BF1"/>
    <w:rsid w:val="00A02277"/>
    <w:rsid w:val="00A06249"/>
    <w:rsid w:val="00A21EC9"/>
    <w:rsid w:val="00A25E0A"/>
    <w:rsid w:val="00A26A45"/>
    <w:rsid w:val="00A352E6"/>
    <w:rsid w:val="00A52AF5"/>
    <w:rsid w:val="00A641A8"/>
    <w:rsid w:val="00A67A6B"/>
    <w:rsid w:val="00A8111B"/>
    <w:rsid w:val="00AA1DEC"/>
    <w:rsid w:val="00AA3A88"/>
    <w:rsid w:val="00AB10E9"/>
    <w:rsid w:val="00AC7DB6"/>
    <w:rsid w:val="00AD0AD2"/>
    <w:rsid w:val="00AD1E61"/>
    <w:rsid w:val="00AE7C6F"/>
    <w:rsid w:val="00AF3C44"/>
    <w:rsid w:val="00AF74EC"/>
    <w:rsid w:val="00B116A1"/>
    <w:rsid w:val="00B14AD8"/>
    <w:rsid w:val="00B4469E"/>
    <w:rsid w:val="00B54F78"/>
    <w:rsid w:val="00B607D8"/>
    <w:rsid w:val="00B765DA"/>
    <w:rsid w:val="00B8496F"/>
    <w:rsid w:val="00B90E3A"/>
    <w:rsid w:val="00BA0686"/>
    <w:rsid w:val="00BA2D29"/>
    <w:rsid w:val="00BB4550"/>
    <w:rsid w:val="00BB64F6"/>
    <w:rsid w:val="00BB71AC"/>
    <w:rsid w:val="00BD27A6"/>
    <w:rsid w:val="00BD5B7D"/>
    <w:rsid w:val="00BF62AC"/>
    <w:rsid w:val="00C00091"/>
    <w:rsid w:val="00C04985"/>
    <w:rsid w:val="00C063CB"/>
    <w:rsid w:val="00C13A6A"/>
    <w:rsid w:val="00C31005"/>
    <w:rsid w:val="00C31C7B"/>
    <w:rsid w:val="00C33369"/>
    <w:rsid w:val="00C3602F"/>
    <w:rsid w:val="00C549FA"/>
    <w:rsid w:val="00C54D52"/>
    <w:rsid w:val="00C5678E"/>
    <w:rsid w:val="00C57CFE"/>
    <w:rsid w:val="00C65711"/>
    <w:rsid w:val="00C66E50"/>
    <w:rsid w:val="00C84781"/>
    <w:rsid w:val="00C84F8B"/>
    <w:rsid w:val="00C935C3"/>
    <w:rsid w:val="00C95FD9"/>
    <w:rsid w:val="00C96665"/>
    <w:rsid w:val="00C97446"/>
    <w:rsid w:val="00CA1B31"/>
    <w:rsid w:val="00CA1D31"/>
    <w:rsid w:val="00CA5409"/>
    <w:rsid w:val="00CA5CA9"/>
    <w:rsid w:val="00CB4ACA"/>
    <w:rsid w:val="00CB62AB"/>
    <w:rsid w:val="00CC2E3C"/>
    <w:rsid w:val="00CD215C"/>
    <w:rsid w:val="00CE0617"/>
    <w:rsid w:val="00D04168"/>
    <w:rsid w:val="00D119EB"/>
    <w:rsid w:val="00D22419"/>
    <w:rsid w:val="00D24781"/>
    <w:rsid w:val="00D255BF"/>
    <w:rsid w:val="00D3686E"/>
    <w:rsid w:val="00D502D2"/>
    <w:rsid w:val="00D70356"/>
    <w:rsid w:val="00D70D9A"/>
    <w:rsid w:val="00D80564"/>
    <w:rsid w:val="00D832A8"/>
    <w:rsid w:val="00D86C89"/>
    <w:rsid w:val="00D9378E"/>
    <w:rsid w:val="00D952BA"/>
    <w:rsid w:val="00DA20C5"/>
    <w:rsid w:val="00DB20E3"/>
    <w:rsid w:val="00DB364E"/>
    <w:rsid w:val="00DC3534"/>
    <w:rsid w:val="00DD443B"/>
    <w:rsid w:val="00DF449E"/>
    <w:rsid w:val="00DF733C"/>
    <w:rsid w:val="00E01759"/>
    <w:rsid w:val="00E205BF"/>
    <w:rsid w:val="00E22BF7"/>
    <w:rsid w:val="00E24846"/>
    <w:rsid w:val="00E33C05"/>
    <w:rsid w:val="00E40097"/>
    <w:rsid w:val="00E41FC7"/>
    <w:rsid w:val="00E51183"/>
    <w:rsid w:val="00E52F43"/>
    <w:rsid w:val="00E56C3D"/>
    <w:rsid w:val="00E641A6"/>
    <w:rsid w:val="00E65136"/>
    <w:rsid w:val="00E70D2D"/>
    <w:rsid w:val="00E70D44"/>
    <w:rsid w:val="00E90919"/>
    <w:rsid w:val="00E92961"/>
    <w:rsid w:val="00E96C9A"/>
    <w:rsid w:val="00EA5A42"/>
    <w:rsid w:val="00EB6DC3"/>
    <w:rsid w:val="00EC32D1"/>
    <w:rsid w:val="00ED1D27"/>
    <w:rsid w:val="00ED5226"/>
    <w:rsid w:val="00ED62FB"/>
    <w:rsid w:val="00EE3117"/>
    <w:rsid w:val="00F11AE5"/>
    <w:rsid w:val="00F13AD9"/>
    <w:rsid w:val="00F152F2"/>
    <w:rsid w:val="00F21509"/>
    <w:rsid w:val="00F22FCE"/>
    <w:rsid w:val="00F24BAB"/>
    <w:rsid w:val="00F30613"/>
    <w:rsid w:val="00F503DF"/>
    <w:rsid w:val="00F56A1E"/>
    <w:rsid w:val="00F57B5E"/>
    <w:rsid w:val="00F65EEB"/>
    <w:rsid w:val="00F71A21"/>
    <w:rsid w:val="00F80449"/>
    <w:rsid w:val="00F81453"/>
    <w:rsid w:val="00F82C09"/>
    <w:rsid w:val="00F85A7B"/>
    <w:rsid w:val="00F86A96"/>
    <w:rsid w:val="00F922F4"/>
    <w:rsid w:val="00FA03B9"/>
    <w:rsid w:val="00FA0AFA"/>
    <w:rsid w:val="00FA7B09"/>
    <w:rsid w:val="00FB12C9"/>
    <w:rsid w:val="00FB4A5A"/>
    <w:rsid w:val="00FD4F23"/>
    <w:rsid w:val="00FD6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2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62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62AC"/>
    <w:rPr>
      <w:sz w:val="18"/>
      <w:szCs w:val="18"/>
    </w:rPr>
  </w:style>
  <w:style w:type="paragraph" w:styleId="a4">
    <w:name w:val="footer"/>
    <w:basedOn w:val="a"/>
    <w:link w:val="Char0"/>
    <w:uiPriority w:val="99"/>
    <w:unhideWhenUsed/>
    <w:rsid w:val="00BF62AC"/>
    <w:pPr>
      <w:tabs>
        <w:tab w:val="center" w:pos="4153"/>
        <w:tab w:val="right" w:pos="8306"/>
      </w:tabs>
      <w:snapToGrid w:val="0"/>
      <w:jc w:val="left"/>
    </w:pPr>
    <w:rPr>
      <w:sz w:val="18"/>
      <w:szCs w:val="18"/>
    </w:rPr>
  </w:style>
  <w:style w:type="character" w:customStyle="1" w:styleId="Char0">
    <w:name w:val="页脚 Char"/>
    <w:basedOn w:val="a0"/>
    <w:link w:val="a4"/>
    <w:uiPriority w:val="99"/>
    <w:rsid w:val="00BF62AC"/>
    <w:rPr>
      <w:sz w:val="18"/>
      <w:szCs w:val="18"/>
    </w:rPr>
  </w:style>
  <w:style w:type="paragraph" w:styleId="a5">
    <w:name w:val="Normal (Web)"/>
    <w:basedOn w:val="a"/>
    <w:rsid w:val="003C0BB1"/>
    <w:pPr>
      <w:spacing w:before="100" w:beforeAutospacing="1" w:after="100" w:afterAutospacing="1"/>
      <w:jc w:val="left"/>
    </w:pPr>
    <w:rPr>
      <w:rFonts w:ascii="Calibri" w:eastAsia="宋体" w:hAnsi="Calibri" w:cs="Times New Roman"/>
      <w:kern w:val="0"/>
      <w:sz w:val="24"/>
      <w:szCs w:val="24"/>
    </w:rPr>
  </w:style>
  <w:style w:type="paragraph" w:styleId="a6">
    <w:name w:val="List Paragraph"/>
    <w:basedOn w:val="a"/>
    <w:uiPriority w:val="34"/>
    <w:qFormat/>
    <w:rsid w:val="008408BC"/>
    <w:pPr>
      <w:ind w:firstLineChars="200" w:firstLine="420"/>
    </w:pPr>
  </w:style>
  <w:style w:type="paragraph" w:styleId="a7">
    <w:name w:val="Balloon Text"/>
    <w:basedOn w:val="a"/>
    <w:link w:val="Char1"/>
    <w:uiPriority w:val="99"/>
    <w:semiHidden/>
    <w:unhideWhenUsed/>
    <w:rsid w:val="00BB71AC"/>
    <w:rPr>
      <w:sz w:val="18"/>
      <w:szCs w:val="18"/>
    </w:rPr>
  </w:style>
  <w:style w:type="character" w:customStyle="1" w:styleId="Char1">
    <w:name w:val="批注框文本 Char"/>
    <w:basedOn w:val="a0"/>
    <w:link w:val="a7"/>
    <w:uiPriority w:val="99"/>
    <w:semiHidden/>
    <w:rsid w:val="00BB71AC"/>
    <w:rPr>
      <w:sz w:val="18"/>
      <w:szCs w:val="18"/>
    </w:rPr>
  </w:style>
  <w:style w:type="character" w:styleId="a8">
    <w:name w:val="Strong"/>
    <w:basedOn w:val="a0"/>
    <w:uiPriority w:val="22"/>
    <w:qFormat/>
    <w:rsid w:val="007135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2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62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62AC"/>
    <w:rPr>
      <w:sz w:val="18"/>
      <w:szCs w:val="18"/>
    </w:rPr>
  </w:style>
  <w:style w:type="paragraph" w:styleId="a4">
    <w:name w:val="footer"/>
    <w:basedOn w:val="a"/>
    <w:link w:val="Char0"/>
    <w:uiPriority w:val="99"/>
    <w:unhideWhenUsed/>
    <w:rsid w:val="00BF62AC"/>
    <w:pPr>
      <w:tabs>
        <w:tab w:val="center" w:pos="4153"/>
        <w:tab w:val="right" w:pos="8306"/>
      </w:tabs>
      <w:snapToGrid w:val="0"/>
      <w:jc w:val="left"/>
    </w:pPr>
    <w:rPr>
      <w:sz w:val="18"/>
      <w:szCs w:val="18"/>
    </w:rPr>
  </w:style>
  <w:style w:type="character" w:customStyle="1" w:styleId="Char0">
    <w:name w:val="页脚 Char"/>
    <w:basedOn w:val="a0"/>
    <w:link w:val="a4"/>
    <w:uiPriority w:val="99"/>
    <w:rsid w:val="00BF62AC"/>
    <w:rPr>
      <w:sz w:val="18"/>
      <w:szCs w:val="18"/>
    </w:rPr>
  </w:style>
  <w:style w:type="paragraph" w:styleId="a5">
    <w:name w:val="Normal (Web)"/>
    <w:basedOn w:val="a"/>
    <w:rsid w:val="003C0BB1"/>
    <w:pPr>
      <w:spacing w:before="100" w:beforeAutospacing="1" w:after="100" w:afterAutospacing="1"/>
      <w:jc w:val="left"/>
    </w:pPr>
    <w:rPr>
      <w:rFonts w:ascii="Calibri" w:eastAsia="宋体" w:hAnsi="Calibri" w:cs="Times New Roman"/>
      <w:kern w:val="0"/>
      <w:sz w:val="24"/>
      <w:szCs w:val="24"/>
    </w:rPr>
  </w:style>
  <w:style w:type="paragraph" w:styleId="a6">
    <w:name w:val="List Paragraph"/>
    <w:basedOn w:val="a"/>
    <w:uiPriority w:val="34"/>
    <w:qFormat/>
    <w:rsid w:val="008408BC"/>
    <w:pPr>
      <w:ind w:firstLineChars="200" w:firstLine="420"/>
    </w:pPr>
  </w:style>
  <w:style w:type="paragraph" w:styleId="a7">
    <w:name w:val="Balloon Text"/>
    <w:basedOn w:val="a"/>
    <w:link w:val="Char1"/>
    <w:uiPriority w:val="99"/>
    <w:semiHidden/>
    <w:unhideWhenUsed/>
    <w:rsid w:val="00BB71AC"/>
    <w:rPr>
      <w:sz w:val="18"/>
      <w:szCs w:val="18"/>
    </w:rPr>
  </w:style>
  <w:style w:type="character" w:customStyle="1" w:styleId="Char1">
    <w:name w:val="批注框文本 Char"/>
    <w:basedOn w:val="a0"/>
    <w:link w:val="a7"/>
    <w:uiPriority w:val="99"/>
    <w:semiHidden/>
    <w:rsid w:val="00BB71AC"/>
    <w:rPr>
      <w:sz w:val="18"/>
      <w:szCs w:val="18"/>
    </w:rPr>
  </w:style>
  <w:style w:type="character" w:styleId="a8">
    <w:name w:val="Strong"/>
    <w:basedOn w:val="a0"/>
    <w:uiPriority w:val="22"/>
    <w:qFormat/>
    <w:rsid w:val="007135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196953">
      <w:bodyDiv w:val="1"/>
      <w:marLeft w:val="0"/>
      <w:marRight w:val="0"/>
      <w:marTop w:val="0"/>
      <w:marBottom w:val="0"/>
      <w:divBdr>
        <w:top w:val="none" w:sz="0" w:space="0" w:color="auto"/>
        <w:left w:val="none" w:sz="0" w:space="0" w:color="auto"/>
        <w:bottom w:val="none" w:sz="0" w:space="0" w:color="auto"/>
        <w:right w:val="none" w:sz="0" w:space="0" w:color="auto"/>
      </w:divBdr>
    </w:div>
    <w:div w:id="201341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B65DE-AA63-4894-8C27-B467DF1F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吴青青</dc:creator>
  <cp:lastModifiedBy>吴青青</cp:lastModifiedBy>
  <cp:revision>9</cp:revision>
  <cp:lastPrinted>2020-09-30T06:05:00Z</cp:lastPrinted>
  <dcterms:created xsi:type="dcterms:W3CDTF">2020-09-28T09:15:00Z</dcterms:created>
  <dcterms:modified xsi:type="dcterms:W3CDTF">2020-10-12T09:03:00Z</dcterms:modified>
</cp:coreProperties>
</file>