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（2022年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6.33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日当周环比下降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点，环比下降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3.67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3.67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5274310" cy="3494405"/>
                  <wp:effectExtent l="0" t="0" r="2540" b="1079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仍旧低位运行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2022年</w:t>
      </w:r>
      <w:r>
        <w:rPr>
          <w:rFonts w:hint="eastAsia" w:ascii="楷体" w:hAnsi="楷体" w:eastAsia="楷体" w:cs="楷体"/>
          <w:sz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七日年化收益率平均值为2.</w:t>
      </w:r>
      <w:r>
        <w:rPr>
          <w:rFonts w:hint="eastAsia" w:ascii="楷体" w:hAnsi="楷体" w:eastAsia="楷体" w:cs="楷体"/>
          <w:sz w:val="24"/>
          <w:lang w:val="en-US" w:eastAsia="zh-CN"/>
        </w:rPr>
        <w:t>50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</w:rPr>
        <w:t>月2</w:t>
      </w:r>
      <w:r>
        <w:rPr>
          <w:rFonts w:hint="eastAsia" w:ascii="楷体" w:hAnsi="楷体" w:eastAsia="楷体" w:cs="楷体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</w:rPr>
        <w:t>日当周均值环比下降</w:t>
      </w:r>
      <w:r>
        <w:rPr>
          <w:rFonts w:hint="eastAsia" w:ascii="楷体" w:hAnsi="楷体" w:eastAsia="楷体" w:cs="楷体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</w:rPr>
        <w:t>BP，较基期周均值下滑</w:t>
      </w:r>
      <w:r>
        <w:rPr>
          <w:rFonts w:hint="eastAsia" w:ascii="楷体" w:hAnsi="楷体" w:eastAsia="楷体" w:cs="楷体"/>
          <w:sz w:val="24"/>
          <w:lang w:val="en-US" w:eastAsia="zh-CN"/>
        </w:rPr>
        <w:t>77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</w:rPr>
        <w:t>月份，全国精选60款现金管理类产品七日年化收益周均值仍旧</w:t>
      </w:r>
      <w:r>
        <w:rPr>
          <w:rFonts w:hint="eastAsia" w:ascii="楷体" w:hAnsi="楷体" w:eastAsia="楷体" w:cs="楷体"/>
          <w:sz w:val="24"/>
          <w:lang w:val="en-US" w:eastAsia="zh-CN"/>
        </w:rPr>
        <w:t>低位运行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ascii="楷体" w:hAnsi="楷体" w:eastAsia="楷体" w:cs="楷体"/>
          <w:sz w:val="24"/>
        </w:rPr>
        <w:t>5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%下降至月末周均值2.</w:t>
      </w:r>
      <w:r>
        <w:rPr>
          <w:rFonts w:hint="eastAsia" w:ascii="楷体" w:hAnsi="楷体" w:eastAsia="楷体" w:cs="楷体"/>
          <w:sz w:val="24"/>
          <w:lang w:val="en-US" w:eastAsia="zh-CN"/>
        </w:rPr>
        <w:t>50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，走势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呈现下行趋势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2022年9月4日当周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2022年9月11日当周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2022年9月18日当周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2022年9月25日当周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2.50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629025"/>
                  <wp:effectExtent l="0" t="0" r="8890" b="9525"/>
                  <wp:docPr id="6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精选60中低风险六个月投资周期产品综合价格指数持续上行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106.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点，环比上升0.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点，环比涨幅0.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上升6.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点，增长6.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%，持续上行。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3074670"/>
                  <wp:effectExtent l="0" t="0" r="4445" b="11430"/>
                  <wp:docPr id="10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精选60中低风险1年投资周期产品综合价格指数延续上涨态势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7.00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点，环比上升0.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点，环比增长0.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7.00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7.00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%，指数延续上涨态势。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0.69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054350"/>
                  <wp:effectExtent l="0" t="0" r="3175" b="12700"/>
                  <wp:docPr id="11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2022年</w:t>
      </w:r>
      <w:r>
        <w:rPr>
          <w:rFonts w:hint="eastAsia" w:ascii="楷体" w:hAnsi="楷体" w:eastAsia="楷体" w:cs="楷体"/>
          <w:lang w:val="en-US" w:eastAsia="zh-CN"/>
        </w:rPr>
        <w:t>10</w:t>
      </w:r>
      <w:r>
        <w:rPr>
          <w:rFonts w:hint="eastAsia" w:ascii="楷体" w:hAnsi="楷体" w:eastAsia="楷体" w:cs="楷体"/>
        </w:rPr>
        <w:t>月</w:t>
      </w:r>
      <w:r>
        <w:rPr>
          <w:rFonts w:ascii="楷体" w:hAnsi="楷体" w:eastAsia="楷体" w:cs="楷体"/>
        </w:rPr>
        <w:t>2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D6D06"/>
    <w:rsid w:val="01541EA9"/>
    <w:rsid w:val="01DE1773"/>
    <w:rsid w:val="020F4041"/>
    <w:rsid w:val="031E62CB"/>
    <w:rsid w:val="033346AE"/>
    <w:rsid w:val="054836A1"/>
    <w:rsid w:val="0600190E"/>
    <w:rsid w:val="06C56765"/>
    <w:rsid w:val="07A77994"/>
    <w:rsid w:val="08FC6215"/>
    <w:rsid w:val="0A1537BE"/>
    <w:rsid w:val="0A3B0017"/>
    <w:rsid w:val="0ABD5F1F"/>
    <w:rsid w:val="0C10774E"/>
    <w:rsid w:val="0C743400"/>
    <w:rsid w:val="0FC35EB6"/>
    <w:rsid w:val="11266B4B"/>
    <w:rsid w:val="11621A79"/>
    <w:rsid w:val="12EF558E"/>
    <w:rsid w:val="13C32DA1"/>
    <w:rsid w:val="14670A65"/>
    <w:rsid w:val="153222F7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4D37B5"/>
    <w:rsid w:val="1DC60161"/>
    <w:rsid w:val="1DEC0A26"/>
    <w:rsid w:val="1EA00084"/>
    <w:rsid w:val="1EEE7875"/>
    <w:rsid w:val="1F415B52"/>
    <w:rsid w:val="201721F5"/>
    <w:rsid w:val="20192936"/>
    <w:rsid w:val="206F58BB"/>
    <w:rsid w:val="20AA214D"/>
    <w:rsid w:val="23A66D6C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E7010A"/>
    <w:rsid w:val="2C022E1A"/>
    <w:rsid w:val="2C6700FC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46F6843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4C6344"/>
    <w:rsid w:val="5B9B13DC"/>
    <w:rsid w:val="5BDD7C46"/>
    <w:rsid w:val="5C2F5FC8"/>
    <w:rsid w:val="5DBC1ADE"/>
    <w:rsid w:val="5DBF0557"/>
    <w:rsid w:val="5DEC1E56"/>
    <w:rsid w:val="5E0C4354"/>
    <w:rsid w:val="5E8507D8"/>
    <w:rsid w:val="5E9620B6"/>
    <w:rsid w:val="601C57A4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FF15A5"/>
    <w:rsid w:val="70B653EA"/>
    <w:rsid w:val="72B434FE"/>
    <w:rsid w:val="7339252A"/>
    <w:rsid w:val="73CD15EA"/>
    <w:rsid w:val="740873D5"/>
    <w:rsid w:val="74094202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7D0C79"/>
    <w:rsid w:val="7C105182"/>
    <w:rsid w:val="7CA84607"/>
    <w:rsid w:val="7D4E6C52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G:\&#23828;&#30427;&#24742;\&#24037;&#20316;&#20869;&#23481;\&#26032;&#25351;&#25968;&#21046;&#20316;\&#20840;&#22269;\2022&#24180;9&#26376;-&#20840;&#22269;&#38134;&#34892;&#25351;&#25968;&#25253;&#21578;\&#25351;&#25968;&#25253;&#21578;&#32467;&#26524;&#34920;9&#26376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G:\&#23828;&#30427;&#24742;\&#24037;&#20316;&#20869;&#23481;\&#26032;&#25351;&#25968;&#21046;&#20316;\&#20840;&#22269;\2022&#24180;9&#26376;-&#20840;&#22269;&#38134;&#34892;&#25351;&#25968;&#25253;&#21578;\&#25351;&#25968;&#25253;&#21578;&#32467;&#26524;&#34920;9&#26376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G:\&#23828;&#30427;&#24742;\&#24037;&#20316;&#20869;&#23481;\&#26032;&#25351;&#25968;&#21046;&#20316;\&#20840;&#22269;\2022&#24180;9&#26376;-&#20840;&#22269;&#38134;&#34892;&#25351;&#25968;&#25253;&#21578;\&#25351;&#25968;&#25253;&#21578;&#32467;&#26524;&#34920;9&#26376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G:\&#23828;&#30427;&#24742;\&#24037;&#20316;&#20869;&#23481;\&#26032;&#25351;&#25968;&#21046;&#20316;\&#20840;&#22269;\2022&#24180;9&#26376;-&#20840;&#22269;&#38134;&#34892;&#25351;&#25968;&#25253;&#21578;\&#25351;&#25968;&#25253;&#21578;&#32467;&#26524;&#34920;9&#263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'[指数报告结果表9月.xlsx]全国-现金管理'!$B$1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'[指数报告结果表9月.xlsx]全国-现金管理'!$A$2:$A$80</c:f>
              <c:numCache>
                <c:formatCode>yyyy"年"m"月"d"日";@</c:formatCode>
                <c:ptCount val="79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</c:numCache>
            </c:numRef>
          </c:cat>
          <c:val>
            <c:numRef>
              <c:f>'[指数报告结果表9月.xlsx]全国-现金管理'!$B$2:$B$80</c:f>
              <c:numCache>
                <c:formatCode>#,##0.00_ </c:formatCode>
                <c:ptCount val="79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1"/>
          <c:min val="7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'[指数报告结果表9月.xlsx]全国-现金管理'!$J$1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'[指数报告结果表9月.xlsx]全国-现金管理'!$I$2:$I$80</c:f>
              <c:numCache>
                <c:formatCode>yyyy"年"m"月"d"日";@</c:formatCode>
                <c:ptCount val="79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</c:numCache>
            </c:numRef>
          </c:cat>
          <c:val>
            <c:numRef>
              <c:f>'[指数报告结果表9月.xlsx]全国-现金管理'!$J$2:$J$80</c:f>
              <c:numCache>
                <c:formatCode>0.00_ </c:formatCode>
                <c:ptCount val="79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ax val="3.3"/>
          <c:min val="2.4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'[指数报告结果表9月.xlsx]全国-非现金管理'!$B$1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'[指数报告结果表9月.xlsx]全国-非现金管理'!$A$2:$A$23</c:f>
              <c:numCache>
                <c:formatCode>yyyy"年"m"月"</c:formatCode>
                <c:ptCount val="22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</c:numCache>
            </c:numRef>
          </c:cat>
          <c:val>
            <c:numRef>
              <c:f>'[指数报告结果表9月.xlsx]全国-非现金管理'!$B$2:$B$23</c:f>
              <c:numCache>
                <c:formatCode>0.00_ </c:formatCode>
                <c:ptCount val="22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'[指数报告结果表9月.xlsx]全国-非现金管理'!$I$1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'[指数报告结果表9月.xlsx]全国-非现金管理'!$H$2:$H$23</c:f>
              <c:numCache>
                <c:formatCode>yyyy"年"m"月"</c:formatCode>
                <c:ptCount val="22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</c:numCache>
            </c:numRef>
          </c:cat>
          <c:val>
            <c:numRef>
              <c:f>'[指数报告结果表9月.xlsx]全国-非现金管理'!$I$2:$I$23</c:f>
              <c:numCache>
                <c:formatCode>0.00_ </c:formatCode>
                <c:ptCount val="22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1082</Words>
  <Characters>1262</Characters>
  <Lines>9</Lines>
  <Paragraphs>2</Paragraphs>
  <TotalTime>5</TotalTime>
  <ScaleCrop>false</ScaleCrop>
  <LinksUpToDate>false</LinksUpToDate>
  <CharactersWithSpaces>1262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2022-10-19T06:35:11Z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1FA39EFF1F544843BCDF4AB86E3A80B5</vt:lpwstr>
  </property>
</Properties>
</file>