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日当周，全国精选60款现金管理类产品收益指数，为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68.54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上升0.20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涨幅0.30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31.46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31.46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094355"/>
                  <wp:effectExtent l="0" t="0" r="2540" b="10795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震荡持平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202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hint="eastAsia" w:ascii="楷体" w:hAnsi="楷体" w:eastAsia="楷体" w:cs="楷体"/>
          <w:sz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28</w:t>
      </w:r>
      <w:r>
        <w:rPr>
          <w:rFonts w:hint="eastAsia" w:ascii="楷体" w:hAnsi="楷体" w:eastAsia="楷体" w:cs="楷体"/>
          <w:sz w:val="24"/>
        </w:rPr>
        <w:t>日，全国精选60款现金管理产品当周</w:t>
      </w:r>
      <w:r>
        <w:rPr>
          <w:rStyle w:val="11"/>
          <w:rFonts w:hint="eastAsia" w:ascii="楷体" w:hAnsi="楷体" w:eastAsia="楷体" w:cs="楷体"/>
          <w:sz w:val="24"/>
        </w:rPr>
        <w:footnoteReference w:id="1"/>
      </w:r>
      <w:r>
        <w:rPr>
          <w:rFonts w:hint="eastAsia" w:ascii="楷体" w:hAnsi="楷体" w:eastAsia="楷体" w:cs="楷体"/>
          <w:sz w:val="24"/>
        </w:rPr>
        <w:t>七日年化收益率平均值为2</w:t>
      </w:r>
      <w:r>
        <w:rPr>
          <w:rFonts w:hint="eastAsia" w:ascii="楷体" w:hAnsi="楷体" w:eastAsia="楷体" w:cs="楷体"/>
          <w:sz w:val="24"/>
          <w:lang w:val="en-US" w:eastAsia="zh-CN"/>
        </w:rPr>
        <w:t>.24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21</w:t>
      </w:r>
      <w:r>
        <w:rPr>
          <w:rFonts w:hint="eastAsia" w:ascii="楷体" w:hAnsi="楷体" w:eastAsia="楷体" w:cs="楷体"/>
          <w:sz w:val="24"/>
        </w:rPr>
        <w:t>日当周均值环比</w:t>
      </w:r>
      <w:r>
        <w:rPr>
          <w:rFonts w:hint="eastAsia" w:ascii="楷体" w:hAnsi="楷体" w:eastAsia="楷体" w:cs="楷体"/>
          <w:sz w:val="24"/>
          <w:lang w:val="en-US" w:eastAsia="zh-CN"/>
        </w:rPr>
        <w:t>上升1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103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</w:rPr>
        <w:t>月份，全国精选60款现金管理类产品七日年化收益周均值</w:t>
      </w:r>
      <w:r>
        <w:rPr>
          <w:rFonts w:hint="eastAsia" w:ascii="楷体" w:hAnsi="楷体" w:eastAsia="楷体" w:cs="楷体"/>
          <w:sz w:val="24"/>
          <w:lang w:val="en-US" w:eastAsia="zh-CN"/>
        </w:rPr>
        <w:t>先升后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lang w:val="en-US" w:eastAsia="zh-CN"/>
        </w:rPr>
        <w:t>降</w:t>
      </w:r>
      <w:r>
        <w:rPr>
          <w:rFonts w:hint="eastAsia" w:ascii="楷体" w:hAnsi="楷体" w:eastAsia="楷体" w:cs="楷体"/>
          <w:sz w:val="24"/>
        </w:rPr>
        <w:t>，由月初周均值2.</w:t>
      </w:r>
      <w:r>
        <w:rPr>
          <w:rFonts w:hint="eastAsia" w:ascii="楷体" w:hAnsi="楷体" w:eastAsia="楷体" w:cs="楷体"/>
          <w:sz w:val="24"/>
          <w:lang w:val="en-US" w:eastAsia="zh-CN"/>
        </w:rPr>
        <w:t>24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val="en-US" w:eastAsia="zh-CN"/>
        </w:rPr>
        <w:t>上升后降至</w:t>
      </w:r>
      <w:r>
        <w:rPr>
          <w:rFonts w:hint="eastAsia" w:ascii="楷体" w:hAnsi="楷体" w:eastAsia="楷体" w:cs="楷体"/>
          <w:sz w:val="24"/>
        </w:rPr>
        <w:t>月末周均值2</w:t>
      </w:r>
      <w:r>
        <w:rPr>
          <w:rFonts w:hint="eastAsia" w:ascii="楷体" w:hAnsi="楷体" w:eastAsia="楷体" w:cs="楷体"/>
          <w:sz w:val="24"/>
          <w:lang w:val="en-US" w:eastAsia="zh-CN"/>
        </w:rPr>
        <w:t>.24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eastAsia="zh-CN"/>
        </w:rPr>
        <w:t>，</w:t>
      </w:r>
      <w:r>
        <w:rPr>
          <w:rFonts w:hint="eastAsia" w:ascii="楷体" w:hAnsi="楷体" w:eastAsia="楷体" w:cs="楷体"/>
          <w:sz w:val="24"/>
          <w:lang w:val="en-US" w:eastAsia="zh-CN"/>
        </w:rPr>
        <w:t>呈震荡持平趋势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2023年5月7日当周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2023年5月14日当周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2023年5月21日当周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2023年5月28日当周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67960" cy="3243580"/>
                  <wp:effectExtent l="0" t="0" r="8890" b="13970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呈上升趋势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8.70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上升0.35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8.70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8.70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较上月有所上升，呈持续上升态势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0.33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2405" cy="3016250"/>
                  <wp:effectExtent l="0" t="0" r="4445" b="12700"/>
                  <wp:docPr id="5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8.70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上升0.43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8.70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8.70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较上月有所上升，呈持续上升态势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0.39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5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3249930"/>
                  <wp:effectExtent l="0" t="0" r="3175" b="7620"/>
                  <wp:docPr id="6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t xml:space="preserve"> </w:t>
      </w:r>
      <w:r>
        <w:rPr>
          <w:rFonts w:hint="eastAsia" w:ascii="楷体" w:hAnsi="楷体" w:eastAsia="楷体" w:cs="楷体"/>
        </w:rPr>
        <w:t>202</w:t>
      </w:r>
      <w:r>
        <w:rPr>
          <w:rFonts w:hint="eastAsia" w:ascii="楷体" w:hAnsi="楷体" w:eastAsia="楷体" w:cs="楷体"/>
          <w:lang w:val="en-US" w:eastAsia="zh-CN"/>
        </w:rPr>
        <w:t>3</w:t>
      </w:r>
      <w:r>
        <w:rPr>
          <w:rFonts w:hint="eastAsia" w:ascii="楷体" w:hAnsi="楷体" w:eastAsia="楷体" w:cs="楷体"/>
        </w:rPr>
        <w:t>年</w:t>
      </w:r>
      <w:r>
        <w:rPr>
          <w:rFonts w:hint="eastAsia" w:ascii="楷体" w:hAnsi="楷体" w:eastAsia="楷体" w:cs="楷体"/>
          <w:lang w:val="en-US" w:eastAsia="zh-CN"/>
        </w:rPr>
        <w:t>5</w:t>
      </w:r>
      <w:r>
        <w:rPr>
          <w:rFonts w:hint="eastAsia" w:ascii="楷体" w:hAnsi="楷体" w:eastAsia="楷体" w:cs="楷体"/>
        </w:rPr>
        <w:t>月</w:t>
      </w:r>
      <w:r>
        <w:rPr>
          <w:rFonts w:hint="eastAsia" w:ascii="楷体" w:hAnsi="楷体" w:eastAsia="楷体" w:cs="楷体"/>
          <w:lang w:val="en-US" w:eastAsia="zh-CN"/>
        </w:rPr>
        <w:t>28</w:t>
      </w:r>
      <w:r>
        <w:rPr>
          <w:rFonts w:hint="eastAsia" w:ascii="楷体" w:hAnsi="楷体" w:eastAsia="楷体" w:cs="楷体"/>
        </w:rPr>
        <w:t>日当周，即所在周的周一至周日的一周平均值</w:t>
      </w:r>
    </w:p>
  </w:footnote>
  <w:footnote w:id="2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Y2RhMmZhYzczNWVkNDdjMTQ1ZmI2MGFhNGUwNWQifQ=="/>
  </w:docVars>
  <w:rsids>
    <w:rsidRoot w:val="007674A0"/>
    <w:rsid w:val="000F28C9"/>
    <w:rsid w:val="0033274D"/>
    <w:rsid w:val="007016F9"/>
    <w:rsid w:val="00714171"/>
    <w:rsid w:val="007674A0"/>
    <w:rsid w:val="008346F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AE4D04"/>
    <w:rsid w:val="05317378"/>
    <w:rsid w:val="054836A1"/>
    <w:rsid w:val="0600190E"/>
    <w:rsid w:val="06C56765"/>
    <w:rsid w:val="07223C4C"/>
    <w:rsid w:val="07A77994"/>
    <w:rsid w:val="081615FF"/>
    <w:rsid w:val="08FC6215"/>
    <w:rsid w:val="0A1537BE"/>
    <w:rsid w:val="0A3B0017"/>
    <w:rsid w:val="0ABD5F1F"/>
    <w:rsid w:val="0B931BB0"/>
    <w:rsid w:val="0C10774E"/>
    <w:rsid w:val="0C540FAF"/>
    <w:rsid w:val="0C743400"/>
    <w:rsid w:val="0DF522C3"/>
    <w:rsid w:val="0FC35EB6"/>
    <w:rsid w:val="11266B4B"/>
    <w:rsid w:val="11621A79"/>
    <w:rsid w:val="12EF558E"/>
    <w:rsid w:val="12F72659"/>
    <w:rsid w:val="13C32DA1"/>
    <w:rsid w:val="13C702B9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B04509"/>
    <w:rsid w:val="19FE5CD3"/>
    <w:rsid w:val="1A8737DF"/>
    <w:rsid w:val="1AC97CA3"/>
    <w:rsid w:val="1B1F1786"/>
    <w:rsid w:val="1B253DF6"/>
    <w:rsid w:val="1BD83EBC"/>
    <w:rsid w:val="1C2002E2"/>
    <w:rsid w:val="1C3A3C85"/>
    <w:rsid w:val="1D281090"/>
    <w:rsid w:val="1D4D37B5"/>
    <w:rsid w:val="1DC60161"/>
    <w:rsid w:val="1DEC0A26"/>
    <w:rsid w:val="1EA00084"/>
    <w:rsid w:val="1EEE7875"/>
    <w:rsid w:val="1F415B52"/>
    <w:rsid w:val="201721F5"/>
    <w:rsid w:val="20192936"/>
    <w:rsid w:val="206A59E4"/>
    <w:rsid w:val="206F58BB"/>
    <w:rsid w:val="20AA214D"/>
    <w:rsid w:val="23A66D6C"/>
    <w:rsid w:val="23B45558"/>
    <w:rsid w:val="251830C4"/>
    <w:rsid w:val="25302876"/>
    <w:rsid w:val="25446338"/>
    <w:rsid w:val="2684074D"/>
    <w:rsid w:val="271366EF"/>
    <w:rsid w:val="27243835"/>
    <w:rsid w:val="27792DC0"/>
    <w:rsid w:val="281D0719"/>
    <w:rsid w:val="28280ABF"/>
    <w:rsid w:val="29832DFA"/>
    <w:rsid w:val="298F257A"/>
    <w:rsid w:val="2A665D56"/>
    <w:rsid w:val="2A9A4101"/>
    <w:rsid w:val="2B227E36"/>
    <w:rsid w:val="2B7D3C27"/>
    <w:rsid w:val="2BE7010A"/>
    <w:rsid w:val="2C022E1A"/>
    <w:rsid w:val="2C6700FC"/>
    <w:rsid w:val="2CC150D3"/>
    <w:rsid w:val="2D053346"/>
    <w:rsid w:val="2D5B291D"/>
    <w:rsid w:val="2D6B5F63"/>
    <w:rsid w:val="2DFD01F3"/>
    <w:rsid w:val="2E9745DC"/>
    <w:rsid w:val="2F1D581D"/>
    <w:rsid w:val="2F3746FB"/>
    <w:rsid w:val="316C4281"/>
    <w:rsid w:val="32163EC8"/>
    <w:rsid w:val="323F406E"/>
    <w:rsid w:val="325064C8"/>
    <w:rsid w:val="32B0547E"/>
    <w:rsid w:val="330414F8"/>
    <w:rsid w:val="33C601DE"/>
    <w:rsid w:val="346F6843"/>
    <w:rsid w:val="351342C2"/>
    <w:rsid w:val="35590699"/>
    <w:rsid w:val="3564585C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24810E8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DD7C46"/>
    <w:rsid w:val="5C2F5FC8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F00202"/>
    <w:rsid w:val="610E08A2"/>
    <w:rsid w:val="62AA0157"/>
    <w:rsid w:val="62B71C5C"/>
    <w:rsid w:val="62C47E4F"/>
    <w:rsid w:val="62F251EC"/>
    <w:rsid w:val="640D4D4A"/>
    <w:rsid w:val="6423749F"/>
    <w:rsid w:val="6494075F"/>
    <w:rsid w:val="64ED47FF"/>
    <w:rsid w:val="65530F79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F1A26D7"/>
    <w:rsid w:val="6F575881"/>
    <w:rsid w:val="6FFF15A5"/>
    <w:rsid w:val="70B653EA"/>
    <w:rsid w:val="71C50B09"/>
    <w:rsid w:val="72B434FE"/>
    <w:rsid w:val="7339252A"/>
    <w:rsid w:val="73CD15EA"/>
    <w:rsid w:val="740873D5"/>
    <w:rsid w:val="74094202"/>
    <w:rsid w:val="74746816"/>
    <w:rsid w:val="74857CFF"/>
    <w:rsid w:val="758B6A5B"/>
    <w:rsid w:val="759C05CE"/>
    <w:rsid w:val="764E3A9B"/>
    <w:rsid w:val="76C91F9F"/>
    <w:rsid w:val="76D346DA"/>
    <w:rsid w:val="78C13AD5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AF157B"/>
    <w:rsid w:val="7E583DC6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H:\&#25351;&#25968;&#25253;&#21578;\&#25351;&#25968;&#25253;&#21578;&#32467;&#26524;&#34920;&#65288;&#26356;&#26032;&#33267;5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H:\&#25351;&#25968;&#25253;&#21578;\&#25351;&#25968;&#25253;&#21578;&#32467;&#26524;&#34920;&#65288;&#26356;&#26032;&#33267;5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H:\&#25351;&#25968;&#25253;&#21578;\&#25351;&#25968;&#25253;&#21578;&#32467;&#26524;&#34920;&#65288;&#26356;&#26032;&#33267;5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H:\&#25351;&#25968;&#25253;&#21578;\&#25351;&#25968;&#25253;&#21578;&#32467;&#26524;&#34920;&#65288;&#26356;&#26032;&#33267;5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'[指数报告结果表（更新至5月）.xlsx]全国-现金管理'!$B$1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'[指数报告结果表（更新至5月）.xlsx]全国-现金管理'!$A$2:$A$114</c:f>
              <c:numCache>
                <c:formatCode>yyyy"年"m"月"d"日";@</c:formatCode>
                <c:ptCount val="113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</c:numCache>
            </c:numRef>
          </c:cat>
          <c:val>
            <c:numRef>
              <c:f>'[指数报告结果表（更新至5月）.xlsx]全国-现金管理'!$B$2:$B$114</c:f>
              <c:numCache>
                <c:formatCode>#,##0.00_ </c:formatCode>
                <c:ptCount val="113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68.5927878500476</c:v>
                </c:pt>
                <c:pt idx="92">
                  <c:v>70.4902173196401</c:v>
                </c:pt>
                <c:pt idx="93">
                  <c:v>66.897297671057</c:v>
                </c:pt>
                <c:pt idx="94">
                  <c:v>67.3684227144973</c:v>
                </c:pt>
                <c:pt idx="95">
                  <c:v>66.1113439274136</c:v>
                </c:pt>
                <c:pt idx="96">
                  <c:v>67.1669823209136</c:v>
                </c:pt>
                <c:pt idx="97">
                  <c:v>65.7209485389007</c:v>
                </c:pt>
                <c:pt idx="98">
                  <c:v>66.1894320655923</c:v>
                </c:pt>
                <c:pt idx="99">
                  <c:v>66.7592201567173</c:v>
                </c:pt>
                <c:pt idx="100">
                  <c:v>67.1688321182849</c:v>
                </c:pt>
                <c:pt idx="101">
                  <c:v>66.5923045783245</c:v>
                </c:pt>
                <c:pt idx="102">
                  <c:v>66.4246108630371</c:v>
                </c:pt>
                <c:pt idx="103">
                  <c:v>67.7851360558929</c:v>
                </c:pt>
                <c:pt idx="104">
                  <c:v>69.368260055682</c:v>
                </c:pt>
                <c:pt idx="105">
                  <c:v>70.2439119928994</c:v>
                </c:pt>
                <c:pt idx="106">
                  <c:v>69.1543606956116</c:v>
                </c:pt>
                <c:pt idx="107">
                  <c:v>68.3072572445791</c:v>
                </c:pt>
                <c:pt idx="108">
                  <c:v>68.9543612869114</c:v>
                </c:pt>
                <c:pt idx="109">
                  <c:v>68.5337082123925</c:v>
                </c:pt>
                <c:pt idx="110">
                  <c:v>69.2272566517147</c:v>
                </c:pt>
                <c:pt idx="111">
                  <c:v>68.3350602585809</c:v>
                </c:pt>
                <c:pt idx="112">
                  <c:v>68.5382501475707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"/>
        <c:majorTimeUnit val="month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'[指数报告结果表（更新至5月）.xlsx]全国-现金管理'!$J$1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'[指数报告结果表（更新至5月）.xlsx]全国-现金管理'!$I$2:$I$114</c:f>
              <c:numCache>
                <c:formatCode>yyyy"年"m"月"d"日";@</c:formatCode>
                <c:ptCount val="113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</c:numCache>
            </c:numRef>
          </c:cat>
          <c:val>
            <c:numRef>
              <c:f>'[指数报告结果表（更新至5月）.xlsx]全国-现金管理'!$J$2:$J$114</c:f>
              <c:numCache>
                <c:formatCode>0.00_ </c:formatCode>
                <c:ptCount val="113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  <c:pt idx="96" c:formatCode="#,##0.00_ ">
                  <c:v>2.19929825665859</c:v>
                </c:pt>
                <c:pt idx="97" c:formatCode="#,##0.00_ ">
                  <c:v>2.15194970137207</c:v>
                </c:pt>
                <c:pt idx="98" c:formatCode="#,##0.00_ ">
                  <c:v>2.16728960451977</c:v>
                </c:pt>
                <c:pt idx="99" c:formatCode="#,##0.00_ ">
                  <c:v>2.18594659806295</c:v>
                </c:pt>
                <c:pt idx="100" c:formatCode="#,##0.00_ ">
                  <c:v>2.19935882594417</c:v>
                </c:pt>
                <c:pt idx="101" c:formatCode="#,##0.00_ ">
                  <c:v>2.18048115763547</c:v>
                </c:pt>
                <c:pt idx="102" c:formatCode="#,##0.00_ ">
                  <c:v>2.17499023809524</c:v>
                </c:pt>
                <c:pt idx="103" c:formatCode="#,##0.00_ ">
                  <c:v>2.21953892230576</c:v>
                </c:pt>
                <c:pt idx="104" c:formatCode="#,##0.00_ ">
                  <c:v>2.27137632414369</c:v>
                </c:pt>
                <c:pt idx="105" c:formatCode="#,##0.00_ ">
                  <c:v>2.30004844417077</c:v>
                </c:pt>
                <c:pt idx="106" c:formatCode="#,##0.00_ ">
                  <c:v>2.2643724589491</c:v>
                </c:pt>
                <c:pt idx="107" c:formatCode="#,##0.00_ ">
                  <c:v>2.23663512315271</c:v>
                </c:pt>
                <c:pt idx="108" c:formatCode="#,##0.00_ ">
                  <c:v>2.25782373015873</c:v>
                </c:pt>
                <c:pt idx="109" c:formatCode="#,##0.00_ ">
                  <c:v>2.24404997493734</c:v>
                </c:pt>
                <c:pt idx="110" c:formatCode="#,##0.00_ ">
                  <c:v>2.26675934523809</c:v>
                </c:pt>
                <c:pt idx="111" c:formatCode="#,##0.00_ ">
                  <c:v>2.2375454978355</c:v>
                </c:pt>
                <c:pt idx="112" c:formatCode="#,##0.00_ ">
                  <c:v>2.24419869488536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date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970484920"/>
        <c:crosses val="autoZero"/>
        <c:auto val="0"/>
        <c:lblOffset val="100"/>
        <c:baseTimeUnit val="days"/>
      </c:date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'[指数报告结果表（更新至5月）.xlsx]全国-非现金管理'!$B$1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'[指数报告结果表（更新至5月）.xlsx]全国-非现金管理'!$A$2:$A$31</c:f>
              <c:numCache>
                <c:formatCode>yyyy"年"m"月"</c:formatCode>
                <c:ptCount val="30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</c:numCache>
            </c:numRef>
          </c:cat>
          <c:val>
            <c:numRef>
              <c:f>'[指数报告结果表（更新至5月）.xlsx]全国-非现金管理'!$B$2:$B$31</c:f>
              <c:numCache>
                <c:formatCode>0.00_ </c:formatCode>
                <c:ptCount val="30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  <c:pt idx="26" c:formatCode="#,##0.00_ ">
                  <c:v>107.430335001731</c:v>
                </c:pt>
                <c:pt idx="27" c:formatCode="#,##0.00_ ">
                  <c:v>107.93569906848</c:v>
                </c:pt>
                <c:pt idx="28" c:formatCode="#,##0.00_ ">
                  <c:v>108.343260709351</c:v>
                </c:pt>
                <c:pt idx="29" c:formatCode="#,##0.00_ ">
                  <c:v>108.695728088498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cat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692588"/>
        <c:crosses val="autoZero"/>
        <c:auto val="0"/>
        <c:lblAlgn val="ctr"/>
        <c:lblOffset val="100"/>
        <c:noMultiLvlLbl val="0"/>
      </c:cat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'[指数报告结果表（更新至5月）.xlsx]全国-非现金管理'!$I$1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'[指数报告结果表（更新至5月）.xlsx]全国-非现金管理'!$H$2:$H$31</c:f>
              <c:numCache>
                <c:formatCode>yyyy"年"m"月"</c:formatCode>
                <c:ptCount val="30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</c:numCache>
            </c:numRef>
          </c:cat>
          <c:val>
            <c:numRef>
              <c:f>'[指数报告结果表（更新至5月）.xlsx]全国-非现金管理'!$I$2:$I$31</c:f>
              <c:numCache>
                <c:formatCode>0.00_ </c:formatCode>
                <c:ptCount val="30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  <c:pt idx="26">
                  <c:v>107.45852292402</c:v>
                </c:pt>
                <c:pt idx="27">
                  <c:v>107.996630721183</c:v>
                </c:pt>
                <c:pt idx="28">
                  <c:v>108.275027787897</c:v>
                </c:pt>
                <c:pt idx="29" c:formatCode="#,##0.00_ ">
                  <c:v>108.700752095807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cat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22994189"/>
        <c:crosses val="autoZero"/>
        <c:auto val="0"/>
        <c:lblAlgn val="ctr"/>
        <c:lblOffset val="100"/>
        <c:noMultiLvlLbl val="0"/>
      </c:catAx>
      <c:valAx>
        <c:axId val="722994189"/>
        <c:scaling>
          <c:orientation val="minMax"/>
          <c:max val="109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1088</Words>
  <Characters>1262</Characters>
  <Lines>9</Lines>
  <Paragraphs>2</Paragraphs>
  <TotalTime>0</TotalTime>
  <ScaleCrop>false</ScaleCrop>
  <LinksUpToDate>false</LinksUpToDate>
  <CharactersWithSpaces>1262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BMGJW鱼</cp:lastModifiedBy>
  <cp:lastPrinted>2021-04-27T01:24:00Z</cp:lastPrinted>
  <dcterms:modified xsi:type="dcterms:W3CDTF">2023-06-13T07:37:09Z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1FA39EFF1F544843BCDF4AB86E3A80B5</vt:lpwstr>
  </property>
</Properties>
</file>