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64.59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下降0.34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跌幅0.52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35.41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35.41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全国精选60现金管理产品周均七日年化收益率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持续下行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日，全国精选60款现金管理产品当周七日年化收益率平均值为</w:t>
      </w:r>
      <w:r>
        <w:rPr>
          <w:rFonts w:hint="eastAsia" w:ascii="楷体" w:hAnsi="楷体" w:eastAsia="楷体" w:cs="楷体"/>
          <w:sz w:val="24"/>
          <w:lang w:val="en-US" w:eastAsia="zh-CN"/>
        </w:rPr>
        <w:t>2.12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27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下降1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116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</w:rPr>
        <w:t>月份，全国精选60款现金管理类产品周均七日年化收益</w:t>
      </w:r>
      <w:r>
        <w:rPr>
          <w:rFonts w:hint="eastAsia" w:ascii="楷体" w:hAnsi="楷体" w:eastAsia="楷体" w:cs="楷体"/>
          <w:sz w:val="24"/>
          <w:lang w:val="en-US" w:eastAsia="zh-CN"/>
        </w:rPr>
        <w:t>持续下降</w:t>
      </w:r>
      <w:r>
        <w:rPr>
          <w:rFonts w:hint="eastAsia" w:ascii="楷体" w:hAnsi="楷体" w:eastAsia="楷体" w:cs="楷体"/>
          <w:sz w:val="24"/>
        </w:rPr>
        <w:t>，由月初周均值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2.18%下降至</w:t>
      </w:r>
      <w:r>
        <w:rPr>
          <w:rFonts w:hint="eastAsia" w:ascii="楷体" w:hAnsi="楷体" w:eastAsia="楷体" w:cs="楷体"/>
          <w:sz w:val="24"/>
        </w:rPr>
        <w:t>月末周均值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2.12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2023年8月6日当周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2023年8月13日当周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2779395"/>
                  <wp:effectExtent l="0" t="0" r="8890" b="190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延续上行趋势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109.55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9.55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9.55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96565"/>
                  <wp:effectExtent l="0" t="0" r="5715" b="13335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109.59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上升0.22点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9.59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9.59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E56331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4985BA6"/>
    <w:rsid w:val="24D7271B"/>
    <w:rsid w:val="251830C4"/>
    <w:rsid w:val="25302876"/>
    <w:rsid w:val="25446338"/>
    <w:rsid w:val="2684074D"/>
    <w:rsid w:val="27002AA4"/>
    <w:rsid w:val="271366EF"/>
    <w:rsid w:val="27243835"/>
    <w:rsid w:val="27792DC0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6700FC"/>
    <w:rsid w:val="2C99298B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24810E8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EE82461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8C13AD5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351;&#25968;7&#26376;\&#25351;&#25968;&#25253;&#21578;&#32467;&#26524;&#34920;&#65288;&#26356;&#26032;&#33267;8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Administrator\Desktop\&#25351;&#25968;7&#26376;\&#25351;&#25968;&#25253;&#21578;&#32467;&#26524;&#34920;&#65288;&#26356;&#26032;&#33267;8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istrator\Desktop\&#25351;&#25968;7&#26376;\&#25351;&#25968;&#25253;&#21578;&#32467;&#26524;&#34920;&#65288;&#26356;&#26032;&#33267;8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Administrator\Desktop\&#25351;&#25968;7&#26376;\&#25351;&#25968;&#25253;&#21578;&#32467;&#26524;&#34920;&#65288;&#26356;&#26032;&#33267;8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'[指数报告结果表（更新至8月）.xlsx]全国-现金管理'!$B$1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'[指数报告结果表（更新至8月）.xlsx]全国-现金管理'!$A$2:$A$128</c:f>
              <c:numCache>
                <c:formatCode>yyyy"年"m"月"d"日";@</c:formatCode>
                <c:ptCount val="127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</c:numCache>
            </c:numRef>
          </c:cat>
          <c:val>
            <c:numRef>
              <c:f>'[指数报告结果表（更新至8月）.xlsx]全国-现金管理'!$B$2:$B$128</c:f>
              <c:numCache>
                <c:formatCode>#,##0.00_ </c:formatCode>
                <c:ptCount val="127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69.9486735009101</c:v>
                </c:pt>
                <c:pt idx="119">
                  <c:v>67.9741440299776</c:v>
                </c:pt>
                <c:pt idx="120">
                  <c:v>66.8364849157892</c:v>
                </c:pt>
                <c:pt idx="121">
                  <c:v>66.3725321948398</c:v>
                </c:pt>
                <c:pt idx="122">
                  <c:v>66.4599142422307</c:v>
                </c:pt>
                <c:pt idx="123">
                  <c:v>65.8227063825883</c:v>
                </c:pt>
                <c:pt idx="124">
                  <c:v>65.1272538960939</c:v>
                </c:pt>
                <c:pt idx="125">
                  <c:v>64.9297516534262</c:v>
                </c:pt>
                <c:pt idx="126">
                  <c:v>64.5937006382237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'[指数报告结果表（更新至8月）.xlsx]全国-现金管理'!$J$1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'[指数报告结果表（更新至8月）.xlsx]全国-现金管理'!$I$2:$I$128</c:f>
              <c:numCache>
                <c:formatCode>yyyy"年"m"月"d"日";@</c:formatCode>
                <c:ptCount val="127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</c:numCache>
            </c:numRef>
          </c:cat>
          <c:val>
            <c:numRef>
              <c:f>'[指数报告结果表（更新至8月）.xlsx]全国-现金管理'!$J$2:$J$128</c:f>
              <c:numCache>
                <c:formatCode>0.00_ </c:formatCode>
                <c:ptCount val="127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  <c:pt idx="122" c:formatCode="#,##0.00_ ">
                  <c:v>2.17614620279146</c:v>
                </c:pt>
                <c:pt idx="123" c:formatCode="#,##0.00_ ">
                  <c:v>2.15528163382594</c:v>
                </c:pt>
                <c:pt idx="124" c:formatCode="#,##0.00_ ">
                  <c:v>2.13250991789819</c:v>
                </c:pt>
                <c:pt idx="125" c:formatCode="#,##0.00_ ">
                  <c:v>2.12604295566502</c:v>
                </c:pt>
                <c:pt idx="126">
                  <c:v>2.11503938834154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'[指数报告结果表（更新至8月）.xlsx]全国-非现金管理'!$B$1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'[指数报告结果表（更新至8月）.xlsx]全国-非现金管理'!$A$2:$A$34</c:f>
              <c:numCache>
                <c:formatCode>yyyy"年"m"月"</c:formatCode>
                <c:ptCount val="33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</c:numCache>
            </c:numRef>
          </c:cat>
          <c:val>
            <c:numRef>
              <c:f>'[指数报告结果表（更新至8月）.xlsx]全国-非现金管理'!$B$2:$B$34</c:f>
              <c:numCache>
                <c:formatCode>0.00_ </c:formatCode>
                <c:ptCount val="33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  <c:pt idx="32" c:formatCode="#,##0.00_ ">
                  <c:v>109.55448764203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'[指数报告结果表（更新至8月）.xlsx]全国-非现金管理'!$I$1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'[指数报告结果表（更新至8月）.xlsx]全国-非现金管理'!$H$2:$H$34</c:f>
              <c:numCache>
                <c:formatCode>yyyy"年"m"月"</c:formatCode>
                <c:ptCount val="33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</c:numCache>
            </c:numRef>
          </c:cat>
          <c:val>
            <c:numRef>
              <c:f>'[指数报告结果表（更新至8月）.xlsx]全国-非现金管理'!$I$2:$I$34</c:f>
              <c:numCache>
                <c:formatCode>0.00_ </c:formatCode>
                <c:ptCount val="33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  <c:pt idx="32" c:formatCode="General">
                  <c:v>109.59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2</TotalTime>
  <ScaleCrop>false</ScaleCrop>
  <LinksUpToDate>false</LinksUpToDate>
  <CharactersWithSpaces>1243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2023-09-11T07:52:30Z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1FA39EFF1F544843BCDF4AB86E3A80B5</vt:lpwstr>
  </property>
</Properties>
</file>