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65.94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上升1.65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涨幅2.57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34.06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34.06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5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</w:rPr>
        <w:t>日，全国精选60款现金管理产品当周七日年化收益率平均值为</w:t>
      </w:r>
      <w:r>
        <w:rPr>
          <w:rFonts w:hint="eastAsia" w:ascii="楷体" w:hAnsi="楷体" w:eastAsia="楷体" w:cs="楷体"/>
          <w:sz w:val="24"/>
          <w:lang w:val="en-US" w:eastAsia="zh-CN"/>
        </w:rPr>
        <w:t>2.16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上升5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112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</w:rPr>
        <w:t>月份，全国精选60款现金管理类产品周均七日年化收益</w:t>
      </w:r>
      <w:r>
        <w:rPr>
          <w:rFonts w:hint="eastAsia" w:ascii="楷体" w:hAnsi="楷体" w:eastAsia="楷体" w:cs="楷体"/>
          <w:sz w:val="24"/>
          <w:lang w:val="en-US" w:eastAsia="zh-CN"/>
        </w:rPr>
        <w:t>波动上升</w:t>
      </w:r>
      <w:r>
        <w:rPr>
          <w:rFonts w:hint="eastAsia" w:ascii="楷体" w:hAnsi="楷体" w:eastAsia="楷体" w:cs="楷体"/>
          <w:sz w:val="24"/>
        </w:rPr>
        <w:t>，由月初周均值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2.13%上升至</w:t>
      </w:r>
      <w:r>
        <w:rPr>
          <w:rFonts w:hint="eastAsia" w:ascii="楷体" w:hAnsi="楷体" w:eastAsia="楷体" w:cs="楷体"/>
          <w:sz w:val="24"/>
        </w:rPr>
        <w:t>月末周均值</w:t>
      </w:r>
      <w:r>
        <w:rPr>
          <w:rFonts w:hint="eastAsia" w:ascii="楷体" w:hAnsi="楷体" w:eastAsia="楷体" w:cs="楷体"/>
          <w:sz w:val="24"/>
          <w:lang w:val="en-US" w:eastAsia="zh-CN"/>
        </w:rPr>
        <w:t>2.16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2023年9月10日当周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2023年9月17日当周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2023年9月24日当周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2915285"/>
                  <wp:effectExtent l="0" t="0" r="8890" b="1841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略微下降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下降0.13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跌幅0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-0.12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96565"/>
                  <wp:effectExtent l="0" t="0" r="5715" b="1333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上升0.04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9.63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0.04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DJlZmNlZWE1ZTFmMDY2ODMyZDU2ZmFmN2Q0MDU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4800D76"/>
    <w:rsid w:val="24985BA6"/>
    <w:rsid w:val="24D7271B"/>
    <w:rsid w:val="251830C4"/>
    <w:rsid w:val="25302876"/>
    <w:rsid w:val="25446338"/>
    <w:rsid w:val="2684074D"/>
    <w:rsid w:val="27002AA4"/>
    <w:rsid w:val="271366EF"/>
    <w:rsid w:val="27243835"/>
    <w:rsid w:val="27792DC0"/>
    <w:rsid w:val="27C923FA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6700FC"/>
    <w:rsid w:val="2C99298B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E374C5"/>
    <w:rsid w:val="4D281B7A"/>
    <w:rsid w:val="4E0962D6"/>
    <w:rsid w:val="4EB1725D"/>
    <w:rsid w:val="4F3757CB"/>
    <w:rsid w:val="4FAC7D88"/>
    <w:rsid w:val="507A2D0E"/>
    <w:rsid w:val="51FF65BD"/>
    <w:rsid w:val="524810E8"/>
    <w:rsid w:val="539D3210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574F5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EE82461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8C13AD5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\WeChat%20Files\wxid_mej6b7308gdr22\FileStorage\File\2023-10\&#25351;&#25968;&#25253;&#21578;&#32467;&#26524;&#34920;&#65288;&#26356;&#26032;&#33267;9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\WeChat%20Files\wxid_mej6b7308gdr22\FileStorage\File\2023-10\&#25351;&#25968;&#25253;&#21578;&#32467;&#26524;&#34920;&#65288;&#26356;&#26032;&#33267;9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admin\WeChat%20Files\wxid_mej6b7308gdr22\FileStorage\File\2023-10\&#25351;&#25968;&#25253;&#21578;&#32467;&#26524;&#34920;&#65288;&#26356;&#26032;&#33267;9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admin\WeChat%20Files\wxid_mej6b7308gdr22\FileStorage\File\2023-10\&#25351;&#25968;&#25253;&#21578;&#32467;&#26524;&#34920;&#65288;&#26356;&#26032;&#33267;9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'[指数报告结果表（更新至9月）.xlsx]全国-现金管理'!$B$1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'[指数报告结果表（更新至9月）.xlsx]全国-现金管理'!$A$2:$A$132</c:f>
              <c:numCache>
                <c:formatCode>yyyy"年"m"月"d"日";@</c:formatCode>
                <c:ptCount val="131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</c:numCache>
            </c:numRef>
          </c:cat>
          <c:val>
            <c:numRef>
              <c:f>'[指数报告结果表（更新至9月）.xlsx]全国-现金管理'!$B$2:$B$132</c:f>
              <c:numCache>
                <c:formatCode>#,##0.00_ </c:formatCode>
                <c:ptCount val="131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69.9486735009101</c:v>
                </c:pt>
                <c:pt idx="119">
                  <c:v>67.9741440299776</c:v>
                </c:pt>
                <c:pt idx="120">
                  <c:v>66.8364849157892</c:v>
                </c:pt>
                <c:pt idx="121">
                  <c:v>66.3725321948398</c:v>
                </c:pt>
                <c:pt idx="122">
                  <c:v>66.4599142422307</c:v>
                </c:pt>
                <c:pt idx="123">
                  <c:v>65.8227063825883</c:v>
                </c:pt>
                <c:pt idx="124">
                  <c:v>65.1272538960939</c:v>
                </c:pt>
                <c:pt idx="125">
                  <c:v>64.9297516534262</c:v>
                </c:pt>
                <c:pt idx="126">
                  <c:v>64.5937006382237</c:v>
                </c:pt>
                <c:pt idx="127">
                  <c:v>65.0254132761807</c:v>
                </c:pt>
                <c:pt idx="128">
                  <c:v>64.251123851806</c:v>
                </c:pt>
                <c:pt idx="129">
                  <c:v>64.2922840266673</c:v>
                </c:pt>
                <c:pt idx="130">
                  <c:v>65.944095982475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'[指数报告结果表（更新至9月）.xlsx]全国-现金管理'!$J$1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'[指数报告结果表（更新至9月）.xlsx]全国-现金管理'!$I$2:$I$132</c:f>
              <c:numCache>
                <c:formatCode>yyyy"年"m"月"d"日";@</c:formatCode>
                <c:ptCount val="131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</c:numCache>
            </c:numRef>
          </c:cat>
          <c:val>
            <c:numRef>
              <c:f>'[指数报告结果表（更新至9月）.xlsx]全国-现金管理'!$J$2:$J$132</c:f>
              <c:numCache>
                <c:formatCode>0.00_ </c:formatCode>
                <c:ptCount val="131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  <c:pt idx="122" c:formatCode="#,##0.00_ ">
                  <c:v>2.17614620279146</c:v>
                </c:pt>
                <c:pt idx="123" c:formatCode="#,##0.00_ ">
                  <c:v>2.15528163382594</c:v>
                </c:pt>
                <c:pt idx="124" c:formatCode="#,##0.00_ ">
                  <c:v>2.13250991789819</c:v>
                </c:pt>
                <c:pt idx="125" c:formatCode="#,##0.00_ ">
                  <c:v>2.12604295566502</c:v>
                </c:pt>
                <c:pt idx="126">
                  <c:v>2.11503938834154</c:v>
                </c:pt>
                <c:pt idx="127" c:formatCode="#,##0.00_ ">
                  <c:v>2.12917527504105</c:v>
                </c:pt>
                <c:pt idx="128" c:formatCode="#,##0.00_ ">
                  <c:v>2.10382214285714</c:v>
                </c:pt>
                <c:pt idx="129" c:formatCode="#,##0.00_ ">
                  <c:v>2.10516988095238</c:v>
                </c:pt>
                <c:pt idx="130" c:formatCode="#,##0.00_ ">
                  <c:v>2.15925638341543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'[指数报告结果表（更新至9月）.xlsx]全国-非现金管理'!$B$1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'[指数报告结果表（更新至9月）.xlsx]全国-非现金管理'!$A$2:$A$35</c:f>
              <c:numCache>
                <c:formatCode>yyyy"年"m"月"</c:formatCode>
                <c:ptCount val="34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</c:numCache>
            </c:numRef>
          </c:cat>
          <c:val>
            <c:numRef>
              <c:f>'[指数报告结果表（更新至9月）.xlsx]全国-非现金管理'!$B$2:$B$35</c:f>
              <c:numCache>
                <c:formatCode>0.00_ </c:formatCode>
                <c:ptCount val="34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  <c:pt idx="32" c:formatCode="#,##0.00_ ">
                  <c:v>109.55448764203</c:v>
                </c:pt>
                <c:pt idx="33" c:formatCode="#,##0.00_ ">
                  <c:v>109.42740169164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'[指数报告结果表（更新至9月）.xlsx]全国-非现金管理'!$I$1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'[指数报告结果表（更新至9月）.xlsx]全国-非现金管理'!$H$2:$H$35</c:f>
              <c:numCache>
                <c:formatCode>yyyy"年"m"月"</c:formatCode>
                <c:ptCount val="34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</c:numCache>
            </c:numRef>
          </c:cat>
          <c:val>
            <c:numRef>
              <c:f>'[指数报告结果表（更新至9月）.xlsx]全国-非现金管理'!$I$2:$I$35</c:f>
              <c:numCache>
                <c:formatCode>0.00_ </c:formatCode>
                <c:ptCount val="34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  <c:pt idx="32" c:formatCode="General">
                  <c:v>109.59</c:v>
                </c:pt>
                <c:pt idx="33">
                  <c:v>109.62835661512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2</TotalTime>
  <ScaleCrop>false</ScaleCrop>
  <LinksUpToDate>false</LinksUpToDate>
  <CharactersWithSpaces>1243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BMGJW鱼</cp:lastModifiedBy>
  <cp:lastPrinted>2021-04-27T01:24:00Z</cp:lastPrinted>
  <dcterms:modified xsi:type="dcterms:W3CDTF">2023-10-13T06:43:06Z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1FA39EFF1F544843BCDF4AB86E3A80B5</vt:lpwstr>
  </property>
</Properties>
</file>