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0BA" w:rsidRDefault="004F60BA" w:rsidP="009D18BE">
      <w:pPr>
        <w:jc w:val="center"/>
        <w:rPr>
          <w:rFonts w:asciiTheme="majorEastAsia" w:eastAsiaTheme="majorEastAsia" w:hAnsiTheme="majorEastAsia"/>
          <w:b/>
          <w:sz w:val="36"/>
          <w:szCs w:val="36"/>
        </w:rPr>
      </w:pPr>
    </w:p>
    <w:p w:rsidR="009D18BE" w:rsidRDefault="009D18BE" w:rsidP="009D18BE">
      <w:pPr>
        <w:jc w:val="center"/>
        <w:rPr>
          <w:rFonts w:asciiTheme="majorEastAsia" w:eastAsiaTheme="majorEastAsia" w:hAnsiTheme="majorEastAsia"/>
          <w:b/>
          <w:sz w:val="36"/>
          <w:szCs w:val="36"/>
        </w:rPr>
      </w:pPr>
      <w:r>
        <w:rPr>
          <w:rFonts w:asciiTheme="majorEastAsia" w:eastAsiaTheme="majorEastAsia" w:hAnsiTheme="majorEastAsia" w:hint="eastAsia"/>
          <w:b/>
          <w:sz w:val="36"/>
          <w:szCs w:val="36"/>
        </w:rPr>
        <w:t>关于推荐中国银行业协会律师专家</w:t>
      </w:r>
      <w:proofErr w:type="gramStart"/>
      <w:r>
        <w:rPr>
          <w:rFonts w:asciiTheme="majorEastAsia" w:eastAsiaTheme="majorEastAsia" w:hAnsiTheme="majorEastAsia" w:hint="eastAsia"/>
          <w:b/>
          <w:sz w:val="36"/>
          <w:szCs w:val="36"/>
        </w:rPr>
        <w:t>库成员</w:t>
      </w:r>
      <w:proofErr w:type="gramEnd"/>
      <w:r w:rsidRPr="006D33AC">
        <w:rPr>
          <w:rFonts w:asciiTheme="majorEastAsia" w:eastAsiaTheme="majorEastAsia" w:hAnsiTheme="majorEastAsia" w:hint="eastAsia"/>
          <w:b/>
          <w:sz w:val="36"/>
          <w:szCs w:val="36"/>
        </w:rPr>
        <w:t>的</w:t>
      </w:r>
      <w:r>
        <w:rPr>
          <w:rFonts w:asciiTheme="majorEastAsia" w:eastAsiaTheme="majorEastAsia" w:hAnsiTheme="majorEastAsia" w:hint="eastAsia"/>
          <w:b/>
          <w:sz w:val="36"/>
          <w:szCs w:val="36"/>
        </w:rPr>
        <w:t>函</w:t>
      </w:r>
    </w:p>
    <w:p w:rsidR="009D18BE" w:rsidRDefault="009D18BE" w:rsidP="009D18BE">
      <w:pPr>
        <w:jc w:val="center"/>
        <w:rPr>
          <w:rFonts w:asciiTheme="majorEastAsia" w:eastAsiaTheme="majorEastAsia" w:hAnsiTheme="majorEastAsia"/>
          <w:b/>
          <w:sz w:val="36"/>
          <w:szCs w:val="36"/>
        </w:rPr>
      </w:pPr>
    </w:p>
    <w:p w:rsidR="009D18BE" w:rsidRPr="00FC6BBE" w:rsidRDefault="009D18BE" w:rsidP="009D18BE">
      <w:pPr>
        <w:autoSpaceDE w:val="0"/>
        <w:autoSpaceDN w:val="0"/>
        <w:adjustRightInd w:val="0"/>
        <w:jc w:val="left"/>
        <w:rPr>
          <w:rFonts w:ascii="仿宋_GB2312" w:eastAsia="仿宋_GB2312"/>
          <w:sz w:val="30"/>
          <w:szCs w:val="30"/>
        </w:rPr>
      </w:pPr>
      <w:r>
        <w:rPr>
          <w:rFonts w:ascii="仿宋_GB2312" w:eastAsia="仿宋_GB2312" w:hint="eastAsia"/>
          <w:sz w:val="30"/>
          <w:szCs w:val="30"/>
        </w:rPr>
        <w:t>各</w:t>
      </w:r>
      <w:r w:rsidRPr="002710BE">
        <w:rPr>
          <w:rFonts w:ascii="仿宋_GB2312" w:eastAsia="仿宋_GB2312" w:hint="eastAsia"/>
          <w:sz w:val="30"/>
          <w:szCs w:val="30"/>
        </w:rPr>
        <w:t>省、市（区）</w:t>
      </w:r>
      <w:r w:rsidRPr="00FC6BBE">
        <w:rPr>
          <w:rFonts w:ascii="仿宋_GB2312" w:eastAsia="仿宋_GB2312" w:hint="eastAsia"/>
          <w:sz w:val="30"/>
          <w:szCs w:val="30"/>
        </w:rPr>
        <w:t>律师协会：</w:t>
      </w:r>
    </w:p>
    <w:p w:rsidR="009D18BE" w:rsidRPr="00FC6BBE" w:rsidRDefault="009D18BE" w:rsidP="009D18BE">
      <w:pPr>
        <w:ind w:firstLine="600"/>
        <w:jc w:val="left"/>
        <w:rPr>
          <w:rFonts w:ascii="仿宋_GB2312" w:eastAsia="仿宋_GB2312"/>
          <w:sz w:val="30"/>
          <w:szCs w:val="30"/>
        </w:rPr>
      </w:pPr>
      <w:r w:rsidRPr="00FC6BBE">
        <w:rPr>
          <w:rFonts w:ascii="仿宋_GB2312" w:eastAsia="仿宋_GB2312" w:hint="eastAsia"/>
          <w:sz w:val="30"/>
          <w:szCs w:val="30"/>
        </w:rPr>
        <w:t>为有效维护银行业</w:t>
      </w:r>
      <w:r>
        <w:rPr>
          <w:rFonts w:ascii="仿宋_GB2312" w:eastAsia="仿宋_GB2312" w:hint="eastAsia"/>
          <w:sz w:val="30"/>
          <w:szCs w:val="30"/>
        </w:rPr>
        <w:t>金融机构</w:t>
      </w:r>
      <w:r w:rsidRPr="00FC6BBE">
        <w:rPr>
          <w:rFonts w:ascii="仿宋_GB2312" w:eastAsia="仿宋_GB2312" w:hint="eastAsia"/>
          <w:sz w:val="30"/>
          <w:szCs w:val="30"/>
        </w:rPr>
        <w:t>合法权益，</w:t>
      </w:r>
      <w:r>
        <w:rPr>
          <w:rFonts w:ascii="仿宋_GB2312" w:eastAsia="仿宋_GB2312" w:hint="eastAsia"/>
          <w:sz w:val="30"/>
          <w:szCs w:val="30"/>
        </w:rPr>
        <w:t>在中华律师协会、银行业会员单位支持下，2012年中国银行业协会成立律师团，聘任10家律师事务所为协会律师团成员，目前聘期已满。为进一步完善我会与律师工作机构合作机制，经研究并征求有关律师机构意见，</w:t>
      </w:r>
      <w:r w:rsidRPr="00FC6BBE">
        <w:rPr>
          <w:rFonts w:ascii="仿宋_GB2312" w:eastAsia="仿宋_GB2312" w:hint="eastAsia"/>
          <w:sz w:val="30"/>
          <w:szCs w:val="30"/>
        </w:rPr>
        <w:t>我会</w:t>
      </w:r>
      <w:r>
        <w:rPr>
          <w:rFonts w:ascii="仿宋_GB2312" w:eastAsia="仿宋_GB2312" w:hint="eastAsia"/>
          <w:sz w:val="30"/>
          <w:szCs w:val="30"/>
        </w:rPr>
        <w:t>对律师</w:t>
      </w:r>
      <w:proofErr w:type="gramStart"/>
      <w:r>
        <w:rPr>
          <w:rFonts w:ascii="仿宋_GB2312" w:eastAsia="仿宋_GB2312" w:hint="eastAsia"/>
          <w:sz w:val="30"/>
          <w:szCs w:val="30"/>
        </w:rPr>
        <w:t>团相关</w:t>
      </w:r>
      <w:proofErr w:type="gramEnd"/>
      <w:r>
        <w:rPr>
          <w:rFonts w:ascii="仿宋_GB2312" w:eastAsia="仿宋_GB2312" w:hint="eastAsia"/>
          <w:sz w:val="30"/>
          <w:szCs w:val="30"/>
        </w:rPr>
        <w:t>工作进行必要调整，决定建立中国银行业</w:t>
      </w:r>
      <w:r w:rsidRPr="00FC6BBE">
        <w:rPr>
          <w:rFonts w:ascii="仿宋_GB2312" w:eastAsia="仿宋_GB2312" w:hint="eastAsia"/>
          <w:sz w:val="30"/>
          <w:szCs w:val="30"/>
        </w:rPr>
        <w:t>律师</w:t>
      </w:r>
      <w:r>
        <w:rPr>
          <w:rFonts w:ascii="仿宋_GB2312" w:eastAsia="仿宋_GB2312" w:hint="eastAsia"/>
          <w:sz w:val="30"/>
          <w:szCs w:val="30"/>
        </w:rPr>
        <w:t>专家</w:t>
      </w:r>
      <w:r w:rsidRPr="00FC6BBE">
        <w:rPr>
          <w:rFonts w:ascii="仿宋_GB2312" w:eastAsia="仿宋_GB2312" w:hint="eastAsia"/>
          <w:sz w:val="30"/>
          <w:szCs w:val="30"/>
        </w:rPr>
        <w:t>库。</w:t>
      </w:r>
      <w:r>
        <w:rPr>
          <w:rFonts w:ascii="仿宋_GB2312" w:eastAsia="仿宋_GB2312" w:hint="eastAsia"/>
          <w:sz w:val="30"/>
          <w:szCs w:val="30"/>
        </w:rPr>
        <w:t>为确保中国银行业协会律师专家库</w:t>
      </w:r>
      <w:r w:rsidRPr="00FC6BBE">
        <w:rPr>
          <w:rFonts w:ascii="仿宋_GB2312" w:eastAsia="仿宋_GB2312" w:hint="eastAsia"/>
          <w:sz w:val="30"/>
          <w:szCs w:val="30"/>
        </w:rPr>
        <w:t>现</w:t>
      </w:r>
      <w:r>
        <w:rPr>
          <w:rFonts w:ascii="仿宋_GB2312" w:eastAsia="仿宋_GB2312" w:hint="eastAsia"/>
          <w:sz w:val="30"/>
          <w:szCs w:val="30"/>
        </w:rPr>
        <w:t>函</w:t>
      </w:r>
      <w:r w:rsidRPr="00FC6BBE">
        <w:rPr>
          <w:rFonts w:ascii="仿宋_GB2312" w:eastAsia="仿宋_GB2312" w:hint="eastAsia"/>
          <w:sz w:val="30"/>
          <w:szCs w:val="30"/>
        </w:rPr>
        <w:t>请贵</w:t>
      </w:r>
      <w:r>
        <w:rPr>
          <w:rFonts w:ascii="仿宋_GB2312" w:eastAsia="仿宋_GB2312" w:hint="eastAsia"/>
          <w:sz w:val="30"/>
          <w:szCs w:val="30"/>
        </w:rPr>
        <w:t>会协助推荐有关律师：</w:t>
      </w:r>
    </w:p>
    <w:p w:rsidR="009D18BE" w:rsidRDefault="009D18BE" w:rsidP="009D18BE">
      <w:pPr>
        <w:ind w:firstLine="600"/>
        <w:jc w:val="left"/>
        <w:rPr>
          <w:rFonts w:ascii="仿宋_GB2312" w:eastAsia="仿宋_GB2312"/>
          <w:sz w:val="30"/>
          <w:szCs w:val="30"/>
        </w:rPr>
      </w:pPr>
      <w:r w:rsidRPr="00FC6BBE">
        <w:rPr>
          <w:rFonts w:ascii="仿宋_GB2312" w:eastAsia="仿宋_GB2312" w:hint="eastAsia"/>
          <w:sz w:val="30"/>
          <w:szCs w:val="30"/>
        </w:rPr>
        <w:t>一、</w:t>
      </w:r>
      <w:r>
        <w:rPr>
          <w:rFonts w:ascii="仿宋_GB2312" w:eastAsia="仿宋_GB2312" w:hint="eastAsia"/>
          <w:sz w:val="30"/>
          <w:szCs w:val="30"/>
        </w:rPr>
        <w:t>建立律师专家库宗旨</w:t>
      </w:r>
    </w:p>
    <w:p w:rsidR="009D18BE" w:rsidRPr="00CC5566" w:rsidRDefault="009D18BE" w:rsidP="009D18BE">
      <w:pPr>
        <w:ind w:firstLine="600"/>
        <w:jc w:val="left"/>
        <w:rPr>
          <w:rFonts w:ascii="仿宋_GB2312" w:eastAsia="仿宋_GB2312"/>
          <w:sz w:val="30"/>
          <w:szCs w:val="30"/>
        </w:rPr>
      </w:pPr>
      <w:r>
        <w:rPr>
          <w:rFonts w:ascii="仿宋_GB2312" w:eastAsia="仿宋_GB2312" w:hint="eastAsia"/>
          <w:sz w:val="30"/>
          <w:szCs w:val="30"/>
        </w:rPr>
        <w:t>维护银行业会员单位合法权益，为优秀专业律师提供银行业法律服务平台，开展银行业重大法律问题研究，促进银行业法律风险防范水平提升。</w:t>
      </w:r>
    </w:p>
    <w:p w:rsidR="009D18BE" w:rsidRPr="00FC6BBE" w:rsidRDefault="009D18BE" w:rsidP="009D18BE">
      <w:pPr>
        <w:ind w:firstLine="600"/>
        <w:jc w:val="left"/>
        <w:rPr>
          <w:rFonts w:ascii="仿宋_GB2312" w:eastAsia="仿宋_GB2312"/>
          <w:sz w:val="30"/>
          <w:szCs w:val="30"/>
        </w:rPr>
      </w:pPr>
      <w:r>
        <w:rPr>
          <w:rFonts w:ascii="仿宋_GB2312" w:eastAsia="仿宋_GB2312" w:hint="eastAsia"/>
          <w:sz w:val="30"/>
          <w:szCs w:val="30"/>
        </w:rPr>
        <w:t>二、</w:t>
      </w:r>
      <w:r w:rsidRPr="00FC6BBE">
        <w:rPr>
          <w:rFonts w:ascii="仿宋_GB2312" w:eastAsia="仿宋_GB2312" w:hint="eastAsia"/>
          <w:sz w:val="30"/>
          <w:szCs w:val="30"/>
        </w:rPr>
        <w:t>推荐条件及要求</w:t>
      </w:r>
    </w:p>
    <w:p w:rsidR="009D18BE" w:rsidRPr="00FC6BBE" w:rsidRDefault="009D18BE" w:rsidP="009D18BE">
      <w:pPr>
        <w:ind w:firstLine="600"/>
        <w:jc w:val="left"/>
        <w:rPr>
          <w:rFonts w:ascii="仿宋_GB2312" w:eastAsia="仿宋_GB2312" w:hAnsiTheme="majorEastAsia"/>
          <w:sz w:val="30"/>
          <w:szCs w:val="30"/>
        </w:rPr>
      </w:pPr>
      <w:r w:rsidRPr="00FC6BBE">
        <w:rPr>
          <w:rFonts w:ascii="仿宋_GB2312" w:eastAsia="仿宋_GB2312" w:hint="eastAsia"/>
          <w:sz w:val="30"/>
          <w:szCs w:val="30"/>
        </w:rPr>
        <w:t>（一）</w:t>
      </w:r>
      <w:r w:rsidRPr="00FC6BBE">
        <w:rPr>
          <w:rFonts w:ascii="仿宋_GB2312" w:eastAsia="仿宋_GB2312" w:hAnsiTheme="majorEastAsia" w:hint="eastAsia"/>
          <w:sz w:val="30"/>
          <w:szCs w:val="30"/>
        </w:rPr>
        <w:t>有良好的职业道德修养、</w:t>
      </w:r>
      <w:r>
        <w:rPr>
          <w:rFonts w:ascii="仿宋_GB2312" w:eastAsia="仿宋_GB2312" w:hAnsiTheme="majorEastAsia" w:hint="eastAsia"/>
          <w:sz w:val="30"/>
          <w:szCs w:val="30"/>
        </w:rPr>
        <w:t>熟悉银行业务，具备熟练运用向法律法规解决银行业重大法律问题专业技能和丰富经验，具有</w:t>
      </w:r>
      <w:r w:rsidRPr="00FC6BBE">
        <w:rPr>
          <w:rFonts w:ascii="仿宋_GB2312" w:eastAsia="仿宋_GB2312" w:hAnsiTheme="majorEastAsia" w:hint="eastAsia"/>
          <w:sz w:val="30"/>
          <w:szCs w:val="30"/>
        </w:rPr>
        <w:t>较强的沟通协调能力。</w:t>
      </w:r>
    </w:p>
    <w:p w:rsidR="009D18BE" w:rsidRDefault="009D18BE" w:rsidP="009D18BE">
      <w:pPr>
        <w:ind w:firstLine="600"/>
        <w:jc w:val="left"/>
        <w:rPr>
          <w:rFonts w:ascii="仿宋_GB2312" w:eastAsia="仿宋_GB2312"/>
          <w:sz w:val="30"/>
          <w:szCs w:val="30"/>
        </w:rPr>
      </w:pPr>
      <w:r w:rsidRPr="00FC6BBE">
        <w:rPr>
          <w:rFonts w:ascii="仿宋_GB2312" w:eastAsia="仿宋_GB2312" w:hAnsiTheme="majorEastAsia" w:hint="eastAsia"/>
          <w:sz w:val="30"/>
          <w:szCs w:val="30"/>
        </w:rPr>
        <w:t>（二）</w:t>
      </w:r>
      <w:r>
        <w:rPr>
          <w:rFonts w:ascii="仿宋_GB2312" w:eastAsia="仿宋_GB2312" w:hint="eastAsia"/>
          <w:sz w:val="30"/>
          <w:szCs w:val="30"/>
        </w:rPr>
        <w:t>法律专业硕士学历、</w:t>
      </w:r>
      <w:r w:rsidRPr="00FC6BBE">
        <w:rPr>
          <w:rFonts w:ascii="仿宋_GB2312" w:eastAsia="仿宋_GB2312" w:hint="eastAsia"/>
          <w:sz w:val="30"/>
          <w:szCs w:val="30"/>
        </w:rPr>
        <w:t>十年以上执业经历；法律专业博士</w:t>
      </w:r>
      <w:r>
        <w:rPr>
          <w:rFonts w:ascii="仿宋_GB2312" w:eastAsia="仿宋_GB2312" w:hint="eastAsia"/>
          <w:sz w:val="30"/>
          <w:szCs w:val="30"/>
        </w:rPr>
        <w:t>学历</w:t>
      </w:r>
      <w:r w:rsidRPr="00FC6BBE">
        <w:rPr>
          <w:rFonts w:ascii="仿宋_GB2312" w:eastAsia="仿宋_GB2312" w:hint="eastAsia"/>
          <w:sz w:val="30"/>
          <w:szCs w:val="30"/>
        </w:rPr>
        <w:t>执业</w:t>
      </w:r>
      <w:r>
        <w:rPr>
          <w:rFonts w:ascii="仿宋_GB2312" w:eastAsia="仿宋_GB2312" w:hint="eastAsia"/>
          <w:sz w:val="30"/>
          <w:szCs w:val="30"/>
        </w:rPr>
        <w:t>五年以上</w:t>
      </w:r>
      <w:r w:rsidRPr="00FC6BBE">
        <w:rPr>
          <w:rFonts w:ascii="仿宋_GB2312" w:eastAsia="仿宋_GB2312" w:hint="eastAsia"/>
          <w:sz w:val="30"/>
          <w:szCs w:val="30"/>
        </w:rPr>
        <w:t>。</w:t>
      </w:r>
    </w:p>
    <w:p w:rsidR="009D18BE" w:rsidRDefault="009D18BE" w:rsidP="009D18BE">
      <w:pPr>
        <w:ind w:firstLine="600"/>
        <w:jc w:val="left"/>
        <w:rPr>
          <w:rFonts w:ascii="仿宋_GB2312" w:eastAsia="仿宋_GB2312" w:hAnsiTheme="majorEastAsia"/>
          <w:sz w:val="30"/>
          <w:szCs w:val="30"/>
        </w:rPr>
      </w:pPr>
      <w:r>
        <w:rPr>
          <w:rFonts w:ascii="仿宋_GB2312" w:eastAsia="仿宋_GB2312" w:hint="eastAsia"/>
          <w:sz w:val="30"/>
          <w:szCs w:val="30"/>
        </w:rPr>
        <w:t>（三）在法律界、银行业相关专业领域或者一定区域具有较</w:t>
      </w:r>
      <w:r>
        <w:rPr>
          <w:rFonts w:ascii="仿宋_GB2312" w:eastAsia="仿宋_GB2312" w:hint="eastAsia"/>
          <w:sz w:val="30"/>
          <w:szCs w:val="30"/>
        </w:rPr>
        <w:lastRenderedPageBreak/>
        <w:t>强影响力，</w:t>
      </w:r>
      <w:r w:rsidRPr="00FC6BBE">
        <w:rPr>
          <w:rFonts w:ascii="仿宋_GB2312" w:eastAsia="仿宋_GB2312" w:hAnsiTheme="majorEastAsia" w:hint="eastAsia"/>
          <w:sz w:val="30"/>
          <w:szCs w:val="30"/>
        </w:rPr>
        <w:t>代理过</w:t>
      </w:r>
      <w:r>
        <w:rPr>
          <w:rFonts w:ascii="仿宋_GB2312" w:eastAsia="仿宋_GB2312" w:hAnsiTheme="majorEastAsia" w:hint="eastAsia"/>
          <w:sz w:val="30"/>
          <w:szCs w:val="30"/>
        </w:rPr>
        <w:t>5</w:t>
      </w:r>
      <w:r w:rsidRPr="00FC6BBE">
        <w:rPr>
          <w:rFonts w:ascii="仿宋_GB2312" w:eastAsia="仿宋_GB2312" w:hAnsiTheme="majorEastAsia" w:hint="eastAsia"/>
          <w:sz w:val="30"/>
          <w:szCs w:val="30"/>
        </w:rPr>
        <w:t>起以上银行业重大</w:t>
      </w:r>
      <w:r>
        <w:rPr>
          <w:rFonts w:ascii="仿宋_GB2312" w:eastAsia="仿宋_GB2312" w:hAnsiTheme="majorEastAsia" w:hint="eastAsia"/>
          <w:sz w:val="30"/>
          <w:szCs w:val="30"/>
        </w:rPr>
        <w:t>影响的</w:t>
      </w:r>
      <w:r w:rsidRPr="00FC6BBE">
        <w:rPr>
          <w:rFonts w:ascii="仿宋_GB2312" w:eastAsia="仿宋_GB2312" w:hAnsiTheme="majorEastAsia" w:hint="eastAsia"/>
          <w:sz w:val="30"/>
          <w:szCs w:val="30"/>
        </w:rPr>
        <w:t>诉讼</w:t>
      </w:r>
      <w:r>
        <w:rPr>
          <w:rFonts w:ascii="仿宋_GB2312" w:eastAsia="仿宋_GB2312" w:hAnsiTheme="majorEastAsia" w:hint="eastAsia"/>
          <w:sz w:val="30"/>
          <w:szCs w:val="30"/>
        </w:rPr>
        <w:t>（仲裁）案件。</w:t>
      </w:r>
    </w:p>
    <w:p w:rsidR="009D18BE" w:rsidRPr="00FC6BBE" w:rsidRDefault="009D18BE" w:rsidP="009D18BE">
      <w:pPr>
        <w:ind w:firstLine="600"/>
        <w:jc w:val="left"/>
        <w:rPr>
          <w:rFonts w:ascii="仿宋_GB2312" w:eastAsia="仿宋_GB2312" w:hAnsiTheme="majorEastAsia"/>
          <w:sz w:val="30"/>
          <w:szCs w:val="30"/>
        </w:rPr>
      </w:pPr>
      <w:r>
        <w:rPr>
          <w:rFonts w:ascii="仿宋_GB2312" w:eastAsia="仿宋_GB2312" w:hAnsiTheme="majorEastAsia" w:hint="eastAsia"/>
          <w:sz w:val="30"/>
          <w:szCs w:val="30"/>
        </w:rPr>
        <w:t>（四）执业机构</w:t>
      </w:r>
      <w:r w:rsidRPr="00FC6BBE">
        <w:rPr>
          <w:rFonts w:ascii="仿宋_GB2312" w:eastAsia="仿宋_GB2312" w:hAnsiTheme="majorEastAsia" w:hint="eastAsia"/>
          <w:sz w:val="30"/>
          <w:szCs w:val="30"/>
        </w:rPr>
        <w:t>在金融法律服务相关领域具有良好的服务业绩。</w:t>
      </w:r>
    </w:p>
    <w:p w:rsidR="009D18BE" w:rsidRPr="00FC6BBE" w:rsidRDefault="009D18BE" w:rsidP="009D18BE">
      <w:pPr>
        <w:ind w:firstLine="600"/>
        <w:jc w:val="left"/>
        <w:rPr>
          <w:rFonts w:ascii="仿宋_GB2312" w:eastAsia="仿宋_GB2312"/>
          <w:sz w:val="30"/>
          <w:szCs w:val="30"/>
        </w:rPr>
      </w:pPr>
      <w:r w:rsidRPr="00FC6BBE">
        <w:rPr>
          <w:rFonts w:ascii="仿宋_GB2312" w:eastAsia="仿宋_GB2312" w:hint="eastAsia"/>
          <w:sz w:val="30"/>
          <w:szCs w:val="30"/>
        </w:rPr>
        <w:t>四、推荐名额</w:t>
      </w:r>
    </w:p>
    <w:p w:rsidR="009D18BE" w:rsidRPr="00FC6BBE" w:rsidRDefault="009D18BE" w:rsidP="009D18BE">
      <w:pPr>
        <w:ind w:firstLine="600"/>
        <w:jc w:val="left"/>
        <w:rPr>
          <w:rFonts w:ascii="仿宋_GB2312" w:eastAsia="仿宋_GB2312" w:hAnsi="仿宋"/>
          <w:sz w:val="30"/>
          <w:szCs w:val="30"/>
        </w:rPr>
      </w:pPr>
      <w:r w:rsidRPr="00FC6BBE">
        <w:rPr>
          <w:rFonts w:ascii="仿宋_GB2312" w:eastAsia="仿宋_GB2312" w:hAnsi="仿宋" w:hint="eastAsia"/>
          <w:sz w:val="30"/>
          <w:szCs w:val="30"/>
        </w:rPr>
        <w:t>（一）各地方律师协会可推荐辖内1至2名律师。</w:t>
      </w:r>
    </w:p>
    <w:p w:rsidR="009D18BE" w:rsidRPr="00FC6BBE" w:rsidRDefault="009D18BE" w:rsidP="009D18BE">
      <w:pPr>
        <w:ind w:firstLine="600"/>
        <w:jc w:val="left"/>
        <w:rPr>
          <w:rFonts w:ascii="仿宋_GB2312" w:eastAsia="仿宋_GB2312"/>
          <w:sz w:val="30"/>
          <w:szCs w:val="30"/>
        </w:rPr>
      </w:pPr>
      <w:r w:rsidRPr="00FC6BBE">
        <w:rPr>
          <w:rFonts w:ascii="仿宋_GB2312" w:eastAsia="仿宋_GB2312" w:hAnsi="仿宋" w:hint="eastAsia"/>
          <w:sz w:val="30"/>
          <w:szCs w:val="30"/>
        </w:rPr>
        <w:t>（二）符合以上条件者可通过所在律师事务所自荐。</w:t>
      </w:r>
    </w:p>
    <w:p w:rsidR="009D18BE" w:rsidRPr="00FC6BBE" w:rsidRDefault="009D18BE" w:rsidP="009D18BE">
      <w:pPr>
        <w:ind w:firstLine="600"/>
        <w:jc w:val="left"/>
        <w:rPr>
          <w:rFonts w:ascii="仿宋_GB2312" w:eastAsia="仿宋_GB2312"/>
          <w:sz w:val="30"/>
          <w:szCs w:val="30"/>
        </w:rPr>
      </w:pPr>
      <w:r>
        <w:rPr>
          <w:rFonts w:ascii="仿宋_GB2312" w:eastAsia="仿宋_GB2312" w:hint="eastAsia"/>
          <w:sz w:val="30"/>
          <w:szCs w:val="30"/>
        </w:rPr>
        <w:t>五、</w:t>
      </w:r>
      <w:r w:rsidRPr="00FC6BBE">
        <w:rPr>
          <w:rFonts w:ascii="仿宋_GB2312" w:eastAsia="仿宋_GB2312" w:hint="eastAsia"/>
          <w:sz w:val="30"/>
          <w:szCs w:val="30"/>
        </w:rPr>
        <w:t>推荐方式</w:t>
      </w:r>
    </w:p>
    <w:p w:rsidR="009D18BE" w:rsidRDefault="009D18BE" w:rsidP="009D18BE">
      <w:pPr>
        <w:ind w:firstLine="600"/>
        <w:jc w:val="left"/>
        <w:rPr>
          <w:rFonts w:ascii="仿宋_GB2312" w:eastAsia="仿宋_GB2312"/>
          <w:sz w:val="30"/>
          <w:szCs w:val="30"/>
        </w:rPr>
      </w:pPr>
      <w:r w:rsidRPr="00FC6BBE">
        <w:rPr>
          <w:rFonts w:ascii="仿宋_GB2312" w:eastAsia="仿宋_GB2312" w:hint="eastAsia"/>
          <w:sz w:val="30"/>
          <w:szCs w:val="30"/>
        </w:rPr>
        <w:t>请</w:t>
      </w:r>
      <w:r>
        <w:rPr>
          <w:rFonts w:ascii="仿宋_GB2312" w:eastAsia="仿宋_GB2312" w:hint="eastAsia"/>
          <w:sz w:val="30"/>
          <w:szCs w:val="30"/>
        </w:rPr>
        <w:t>被推荐人</w:t>
      </w:r>
      <w:r w:rsidRPr="00FC6BBE">
        <w:rPr>
          <w:rFonts w:ascii="仿宋_GB2312" w:eastAsia="仿宋_GB2312" w:hint="eastAsia"/>
          <w:sz w:val="30"/>
          <w:szCs w:val="30"/>
        </w:rPr>
        <w:t>登陆中国银行业协会官网，在专业委员会与联席会议-法律工作委员会-委员会动态栏目下载电子版推荐表</w:t>
      </w:r>
      <w:r>
        <w:rPr>
          <w:rFonts w:ascii="仿宋_GB2312" w:eastAsia="仿宋_GB2312" w:hint="eastAsia"/>
          <w:sz w:val="30"/>
          <w:szCs w:val="30"/>
        </w:rPr>
        <w:t>，并按照表格要素填写齐全、加盖律师事务所及推荐协会公章后，邮寄中国银行业协会维权部（法律工作委员会办公室，地址:            邮编  ），同时将</w:t>
      </w:r>
      <w:hyperlink r:id="rId7" w:history="1">
        <w:r w:rsidRPr="00FC6BBE">
          <w:rPr>
            <w:rFonts w:ascii="仿宋_GB2312" w:eastAsia="仿宋_GB2312" w:hint="eastAsia"/>
            <w:sz w:val="30"/>
            <w:szCs w:val="30"/>
          </w:rPr>
          <w:t>电子版推荐表于</w:t>
        </w:r>
        <w:r w:rsidR="004F60BA">
          <w:rPr>
            <w:rFonts w:ascii="仿宋_GB2312" w:eastAsia="仿宋_GB2312" w:hint="eastAsia"/>
            <w:sz w:val="30"/>
            <w:szCs w:val="30"/>
          </w:rPr>
          <w:t>9</w:t>
        </w:r>
        <w:r w:rsidRPr="00FC6BBE">
          <w:rPr>
            <w:rFonts w:ascii="仿宋_GB2312" w:eastAsia="仿宋_GB2312" w:hint="eastAsia"/>
            <w:sz w:val="30"/>
            <w:szCs w:val="30"/>
          </w:rPr>
          <w:t>月</w:t>
        </w:r>
        <w:r w:rsidR="004F60BA">
          <w:rPr>
            <w:rFonts w:ascii="仿宋_GB2312" w:eastAsia="仿宋_GB2312" w:hint="eastAsia"/>
            <w:sz w:val="30"/>
            <w:szCs w:val="30"/>
          </w:rPr>
          <w:t>1</w:t>
        </w:r>
        <w:r w:rsidR="00B417B9">
          <w:rPr>
            <w:rFonts w:ascii="仿宋_GB2312" w:eastAsia="仿宋_GB2312" w:hint="eastAsia"/>
            <w:sz w:val="30"/>
            <w:szCs w:val="30"/>
          </w:rPr>
          <w:t>5</w:t>
        </w:r>
        <w:bookmarkStart w:id="0" w:name="_GoBack"/>
        <w:bookmarkEnd w:id="0"/>
        <w:r w:rsidRPr="00FC6BBE">
          <w:rPr>
            <w:rFonts w:ascii="仿宋_GB2312" w:eastAsia="仿宋_GB2312" w:hint="eastAsia"/>
            <w:sz w:val="30"/>
            <w:szCs w:val="30"/>
          </w:rPr>
          <w:t>日前发至</w:t>
        </w:r>
      </w:hyperlink>
      <w:r w:rsidRPr="00FC6BBE">
        <w:rPr>
          <w:rFonts w:ascii="仿宋_GB2312" w:eastAsia="仿宋_GB2312" w:hint="eastAsia"/>
          <w:sz w:val="30"/>
          <w:szCs w:val="30"/>
        </w:rPr>
        <w:t>联系人邮箱。</w:t>
      </w:r>
    </w:p>
    <w:p w:rsidR="009D18BE" w:rsidRDefault="009D18BE" w:rsidP="009D18BE">
      <w:pPr>
        <w:ind w:firstLine="600"/>
        <w:jc w:val="left"/>
        <w:rPr>
          <w:rFonts w:ascii="仿宋_GB2312" w:eastAsia="仿宋_GB2312"/>
          <w:sz w:val="30"/>
          <w:szCs w:val="30"/>
        </w:rPr>
      </w:pPr>
      <w:r>
        <w:rPr>
          <w:rFonts w:ascii="仿宋_GB2312" w:eastAsia="仿宋_GB2312" w:hint="eastAsia"/>
          <w:sz w:val="30"/>
          <w:szCs w:val="30"/>
        </w:rPr>
        <w:t>六、专家聘用</w:t>
      </w:r>
    </w:p>
    <w:p w:rsidR="009D18BE" w:rsidRDefault="009D18BE" w:rsidP="009D18BE">
      <w:pPr>
        <w:ind w:firstLine="600"/>
        <w:jc w:val="left"/>
        <w:rPr>
          <w:rFonts w:ascii="仿宋_GB2312" w:eastAsia="仿宋_GB2312"/>
          <w:sz w:val="30"/>
          <w:szCs w:val="30"/>
        </w:rPr>
      </w:pPr>
      <w:r>
        <w:rPr>
          <w:rFonts w:ascii="仿宋_GB2312" w:eastAsia="仿宋_GB2312" w:hint="eastAsia"/>
          <w:sz w:val="30"/>
          <w:szCs w:val="30"/>
        </w:rPr>
        <w:t>经律师事务所、律师协会单位推荐、中国银行业协会审核通过后，协会</w:t>
      </w:r>
      <w:r w:rsidRPr="00FC6BBE">
        <w:rPr>
          <w:rFonts w:ascii="仿宋_GB2312" w:eastAsia="仿宋_GB2312" w:hint="eastAsia"/>
          <w:sz w:val="30"/>
          <w:szCs w:val="30"/>
        </w:rPr>
        <w:t>将</w:t>
      </w:r>
      <w:r>
        <w:rPr>
          <w:rFonts w:ascii="仿宋_GB2312" w:eastAsia="仿宋_GB2312" w:hint="eastAsia"/>
          <w:sz w:val="30"/>
          <w:szCs w:val="30"/>
        </w:rPr>
        <w:t>以正式文件向会员单位印发中国银行业协会律师专家库名册，并召开专门会议向受聘者颁发聘书。协会律师专家聘期为两年。期限届满后对符合条件的协会依据有关规则续聘。</w:t>
      </w:r>
    </w:p>
    <w:p w:rsidR="009D18BE" w:rsidRDefault="009D18BE" w:rsidP="009D18BE">
      <w:pPr>
        <w:ind w:firstLine="600"/>
        <w:jc w:val="left"/>
        <w:rPr>
          <w:rFonts w:ascii="仿宋_GB2312" w:eastAsia="仿宋_GB2312"/>
          <w:sz w:val="30"/>
          <w:szCs w:val="30"/>
        </w:rPr>
      </w:pPr>
      <w:r>
        <w:rPr>
          <w:rFonts w:ascii="仿宋_GB2312" w:eastAsia="仿宋_GB2312" w:hint="eastAsia"/>
          <w:sz w:val="30"/>
          <w:szCs w:val="30"/>
        </w:rPr>
        <w:t>七、其他</w:t>
      </w:r>
    </w:p>
    <w:p w:rsidR="009D18BE" w:rsidRDefault="009D18BE" w:rsidP="009D18BE">
      <w:pPr>
        <w:ind w:firstLine="600"/>
        <w:jc w:val="left"/>
        <w:rPr>
          <w:rFonts w:ascii="仿宋_GB2312" w:eastAsia="仿宋_GB2312"/>
          <w:sz w:val="30"/>
          <w:szCs w:val="30"/>
        </w:rPr>
      </w:pPr>
      <w:r>
        <w:rPr>
          <w:rFonts w:ascii="仿宋_GB2312" w:eastAsia="仿宋_GB2312" w:hint="eastAsia"/>
          <w:sz w:val="30"/>
          <w:szCs w:val="30"/>
        </w:rPr>
        <w:t>1、请各相关律师执行机构高度重视银行业律师专家推荐工作，律师执业机构对被推荐律师有关信息真实性负责。</w:t>
      </w:r>
    </w:p>
    <w:p w:rsidR="009D18BE" w:rsidRPr="00FC6BBE" w:rsidRDefault="009D18BE" w:rsidP="009D18BE">
      <w:pPr>
        <w:ind w:firstLineChars="200" w:firstLine="600"/>
        <w:jc w:val="left"/>
        <w:rPr>
          <w:rFonts w:ascii="仿宋_GB2312" w:eastAsia="仿宋_GB2312"/>
          <w:sz w:val="30"/>
          <w:szCs w:val="30"/>
        </w:rPr>
      </w:pPr>
      <w:r>
        <w:rPr>
          <w:rFonts w:ascii="仿宋_GB2312" w:eastAsia="仿宋_GB2312" w:hAnsiTheme="majorEastAsia" w:hint="eastAsia"/>
          <w:sz w:val="30"/>
          <w:szCs w:val="30"/>
        </w:rPr>
        <w:t>2、对于</w:t>
      </w:r>
      <w:r w:rsidRPr="00FC6BBE">
        <w:rPr>
          <w:rFonts w:ascii="仿宋_GB2312" w:eastAsia="仿宋_GB2312" w:hAnsiTheme="majorEastAsia" w:hint="eastAsia"/>
          <w:sz w:val="30"/>
          <w:szCs w:val="30"/>
        </w:rPr>
        <w:t>曾代理损害银行业</w:t>
      </w:r>
      <w:r>
        <w:rPr>
          <w:rFonts w:ascii="仿宋_GB2312" w:eastAsia="仿宋_GB2312" w:hAnsiTheme="majorEastAsia" w:hint="eastAsia"/>
          <w:sz w:val="30"/>
          <w:szCs w:val="30"/>
        </w:rPr>
        <w:t>权益</w:t>
      </w:r>
      <w:r w:rsidRPr="00FC6BBE">
        <w:rPr>
          <w:rFonts w:ascii="仿宋_GB2312" w:eastAsia="仿宋_GB2312" w:hAnsiTheme="majorEastAsia" w:hint="eastAsia"/>
          <w:sz w:val="30"/>
          <w:szCs w:val="30"/>
        </w:rPr>
        <w:t>恶意诉讼</w:t>
      </w:r>
      <w:r>
        <w:rPr>
          <w:rFonts w:ascii="仿宋_GB2312" w:eastAsia="仿宋_GB2312" w:hAnsiTheme="majorEastAsia" w:hint="eastAsia"/>
          <w:sz w:val="30"/>
          <w:szCs w:val="30"/>
        </w:rPr>
        <w:t>、</w:t>
      </w:r>
      <w:r w:rsidRPr="00FC6BBE">
        <w:rPr>
          <w:rFonts w:ascii="仿宋_GB2312" w:eastAsia="仿宋_GB2312" w:hAnsiTheme="majorEastAsia" w:hint="eastAsia"/>
          <w:sz w:val="30"/>
          <w:szCs w:val="30"/>
        </w:rPr>
        <w:t>发表过损害银行业声誉作品</w:t>
      </w:r>
      <w:r>
        <w:rPr>
          <w:rFonts w:ascii="仿宋_GB2312" w:eastAsia="仿宋_GB2312" w:hAnsiTheme="majorEastAsia" w:hint="eastAsia"/>
          <w:sz w:val="30"/>
          <w:szCs w:val="30"/>
        </w:rPr>
        <w:t>、</w:t>
      </w:r>
      <w:r w:rsidRPr="00FC6BBE">
        <w:rPr>
          <w:rFonts w:ascii="仿宋_GB2312" w:eastAsia="仿宋_GB2312" w:hAnsiTheme="majorEastAsia" w:hint="eastAsia"/>
          <w:sz w:val="30"/>
          <w:szCs w:val="30"/>
        </w:rPr>
        <w:t>律师个人或其所在</w:t>
      </w:r>
      <w:r>
        <w:rPr>
          <w:rFonts w:ascii="仿宋_GB2312" w:eastAsia="仿宋_GB2312" w:hAnsiTheme="majorEastAsia" w:hint="eastAsia"/>
          <w:sz w:val="30"/>
          <w:szCs w:val="30"/>
        </w:rPr>
        <w:t>执业机构近三年</w:t>
      </w:r>
      <w:r w:rsidRPr="00FC6BBE">
        <w:rPr>
          <w:rFonts w:ascii="仿宋_GB2312" w:eastAsia="仿宋_GB2312" w:hAnsiTheme="majorEastAsia" w:hint="eastAsia"/>
          <w:sz w:val="30"/>
          <w:szCs w:val="30"/>
        </w:rPr>
        <w:t>有惩戒</w:t>
      </w:r>
      <w:r>
        <w:rPr>
          <w:rFonts w:ascii="仿宋_GB2312" w:eastAsia="仿宋_GB2312" w:hAnsiTheme="majorEastAsia" w:hint="eastAsia"/>
          <w:sz w:val="30"/>
          <w:szCs w:val="30"/>
        </w:rPr>
        <w:t>记录的，</w:t>
      </w:r>
      <w:r>
        <w:rPr>
          <w:rFonts w:ascii="仿宋_GB2312" w:eastAsia="仿宋_GB2312" w:hAnsiTheme="majorEastAsia" w:hint="eastAsia"/>
          <w:sz w:val="30"/>
          <w:szCs w:val="30"/>
        </w:rPr>
        <w:lastRenderedPageBreak/>
        <w:t>一般不作为被推荐对象</w:t>
      </w:r>
      <w:r w:rsidRPr="00FC6BBE">
        <w:rPr>
          <w:rFonts w:ascii="仿宋_GB2312" w:eastAsia="仿宋_GB2312" w:hAnsiTheme="majorEastAsia" w:hint="eastAsia"/>
          <w:sz w:val="30"/>
          <w:szCs w:val="30"/>
        </w:rPr>
        <w:t>。</w:t>
      </w:r>
    </w:p>
    <w:p w:rsidR="009D18BE" w:rsidRDefault="009D18BE" w:rsidP="009D18BE">
      <w:pPr>
        <w:ind w:firstLine="600"/>
        <w:jc w:val="left"/>
        <w:rPr>
          <w:rFonts w:ascii="仿宋_GB2312" w:eastAsia="仿宋_GB2312"/>
          <w:sz w:val="30"/>
          <w:szCs w:val="30"/>
        </w:rPr>
      </w:pPr>
      <w:r>
        <w:rPr>
          <w:rFonts w:ascii="仿宋_GB2312" w:eastAsia="仿宋_GB2312" w:hint="eastAsia"/>
          <w:sz w:val="30"/>
          <w:szCs w:val="30"/>
        </w:rPr>
        <w:t>3、协会将组织有关专家制定《中国银行业协会法律专家工作规则》</w:t>
      </w:r>
    </w:p>
    <w:p w:rsidR="009D18BE" w:rsidRPr="00240358" w:rsidRDefault="009D18BE" w:rsidP="009D18BE">
      <w:pPr>
        <w:ind w:firstLine="600"/>
        <w:jc w:val="left"/>
        <w:rPr>
          <w:rFonts w:ascii="仿宋_GB2312" w:eastAsia="仿宋_GB2312"/>
          <w:sz w:val="30"/>
          <w:szCs w:val="30"/>
        </w:rPr>
      </w:pPr>
      <w:r>
        <w:rPr>
          <w:rFonts w:ascii="仿宋_GB2312" w:eastAsia="仿宋_GB2312" w:hint="eastAsia"/>
          <w:sz w:val="30"/>
          <w:szCs w:val="30"/>
        </w:rPr>
        <w:t>4、对律师协会推荐律师专家，中国银行业协会将在一个月内完成审核，审核未通过的不单独通知的推荐单位和有关人员。</w:t>
      </w:r>
    </w:p>
    <w:p w:rsidR="009D18BE" w:rsidRPr="00FC6BBE" w:rsidRDefault="009D18BE" w:rsidP="009D18BE">
      <w:pPr>
        <w:ind w:firstLine="600"/>
        <w:jc w:val="left"/>
        <w:rPr>
          <w:rFonts w:ascii="仿宋_GB2312" w:eastAsia="仿宋_GB2312"/>
          <w:sz w:val="30"/>
          <w:szCs w:val="30"/>
        </w:rPr>
      </w:pPr>
      <w:r>
        <w:rPr>
          <w:rFonts w:ascii="仿宋_GB2312" w:eastAsia="仿宋_GB2312" w:hint="eastAsia"/>
          <w:sz w:val="30"/>
          <w:szCs w:val="30"/>
        </w:rPr>
        <w:t>感谢贵会对中国银行业协会工作支持！</w:t>
      </w:r>
    </w:p>
    <w:p w:rsidR="009D18BE" w:rsidRDefault="009D18BE" w:rsidP="009D18BE">
      <w:pPr>
        <w:ind w:firstLine="600"/>
        <w:jc w:val="left"/>
        <w:rPr>
          <w:rFonts w:ascii="仿宋_GB2312" w:eastAsia="仿宋_GB2312"/>
          <w:sz w:val="30"/>
          <w:szCs w:val="30"/>
        </w:rPr>
      </w:pPr>
    </w:p>
    <w:p w:rsidR="009D18BE" w:rsidRDefault="009D18BE" w:rsidP="009D18BE">
      <w:pPr>
        <w:ind w:firstLine="600"/>
        <w:jc w:val="left"/>
        <w:rPr>
          <w:rFonts w:ascii="仿宋_GB2312" w:eastAsia="仿宋_GB2312"/>
          <w:sz w:val="30"/>
          <w:szCs w:val="30"/>
        </w:rPr>
      </w:pPr>
      <w:r w:rsidRPr="00FC6BBE">
        <w:rPr>
          <w:rFonts w:ascii="仿宋_GB2312" w:eastAsia="仿宋_GB2312" w:hint="eastAsia"/>
          <w:sz w:val="30"/>
          <w:szCs w:val="30"/>
        </w:rPr>
        <w:t>联系人：</w:t>
      </w:r>
      <w:proofErr w:type="gramStart"/>
      <w:r w:rsidRPr="00FC6BBE">
        <w:rPr>
          <w:rFonts w:ascii="仿宋_GB2312" w:eastAsia="仿宋_GB2312" w:hint="eastAsia"/>
          <w:sz w:val="30"/>
          <w:szCs w:val="30"/>
        </w:rPr>
        <w:t>翁敏</w:t>
      </w:r>
      <w:proofErr w:type="gramEnd"/>
      <w:r w:rsidRPr="00FC6BBE">
        <w:rPr>
          <w:rFonts w:ascii="仿宋_GB2312" w:eastAsia="仿宋_GB2312" w:hint="eastAsia"/>
          <w:sz w:val="30"/>
          <w:szCs w:val="30"/>
        </w:rPr>
        <w:t xml:space="preserve">     </w:t>
      </w:r>
      <w:r>
        <w:rPr>
          <w:rFonts w:ascii="仿宋_GB2312" w:eastAsia="仿宋_GB2312" w:hint="eastAsia"/>
          <w:sz w:val="30"/>
          <w:szCs w:val="30"/>
        </w:rPr>
        <w:t>010-66291257</w:t>
      </w:r>
    </w:p>
    <w:p w:rsidR="009D18BE" w:rsidRDefault="009D18BE" w:rsidP="009D18BE">
      <w:pPr>
        <w:ind w:firstLine="600"/>
        <w:jc w:val="left"/>
        <w:rPr>
          <w:rFonts w:ascii="仿宋_GB2312" w:eastAsia="仿宋_GB2312"/>
          <w:sz w:val="30"/>
          <w:szCs w:val="30"/>
        </w:rPr>
      </w:pPr>
      <w:r>
        <w:rPr>
          <w:rFonts w:ascii="仿宋_GB2312" w:eastAsia="仿宋_GB2312" w:hint="eastAsia"/>
          <w:sz w:val="30"/>
          <w:szCs w:val="30"/>
        </w:rPr>
        <w:t xml:space="preserve">        周详     010-66291165</w:t>
      </w:r>
    </w:p>
    <w:p w:rsidR="009D18BE" w:rsidRPr="00EC58EE" w:rsidRDefault="009D18BE" w:rsidP="009D18BE">
      <w:pPr>
        <w:ind w:firstLine="600"/>
        <w:jc w:val="left"/>
        <w:rPr>
          <w:rFonts w:ascii="仿宋_GB2312" w:eastAsia="仿宋_GB2312"/>
          <w:sz w:val="30"/>
          <w:szCs w:val="30"/>
        </w:rPr>
      </w:pPr>
      <w:r w:rsidRPr="00FC6BBE">
        <w:rPr>
          <w:rFonts w:ascii="仿宋_GB2312" w:eastAsia="仿宋_GB2312" w:hint="eastAsia"/>
          <w:sz w:val="30"/>
          <w:szCs w:val="30"/>
        </w:rPr>
        <w:t>邮箱</w:t>
      </w:r>
      <w:r w:rsidRPr="00EC58EE">
        <w:rPr>
          <w:rFonts w:ascii="仿宋_GB2312" w:eastAsia="仿宋_GB2312" w:hint="eastAsia"/>
          <w:sz w:val="30"/>
          <w:szCs w:val="30"/>
        </w:rPr>
        <w:t>：</w:t>
      </w:r>
      <w:hyperlink r:id="rId8" w:history="1">
        <w:r w:rsidRPr="00EC58EE">
          <w:rPr>
            <w:rFonts w:ascii="仿宋_GB2312" w:eastAsia="仿宋_GB2312" w:hint="eastAsia"/>
            <w:sz w:val="30"/>
            <w:szCs w:val="30"/>
          </w:rPr>
          <w:t>fgw@chin</w:t>
        </w:r>
        <w:r w:rsidR="004E6816" w:rsidRPr="004E6816">
          <w:rPr>
            <w:rFonts w:ascii="仿宋_GB2312" w:eastAsia="仿宋_GB2312" w:hint="eastAsia"/>
            <w:sz w:val="30"/>
            <w:szCs w:val="30"/>
          </w:rPr>
          <w:t>a</w:t>
        </w:r>
        <w:r w:rsidRPr="00EC58EE">
          <w:rPr>
            <w:rFonts w:ascii="仿宋_GB2312" w:eastAsia="仿宋_GB2312" w:hint="eastAsia"/>
            <w:sz w:val="30"/>
            <w:szCs w:val="30"/>
          </w:rPr>
          <w:t>-cba.net</w:t>
        </w:r>
      </w:hyperlink>
    </w:p>
    <w:p w:rsidR="009D18BE" w:rsidRDefault="009D18BE" w:rsidP="009D18BE">
      <w:pPr>
        <w:ind w:firstLine="600"/>
        <w:jc w:val="left"/>
        <w:rPr>
          <w:rFonts w:ascii="仿宋_GB2312" w:eastAsia="仿宋_GB2312"/>
          <w:sz w:val="30"/>
          <w:szCs w:val="30"/>
        </w:rPr>
      </w:pPr>
      <w:r>
        <w:rPr>
          <w:rFonts w:ascii="仿宋_GB2312" w:eastAsia="仿宋_GB2312" w:hint="eastAsia"/>
          <w:sz w:val="30"/>
          <w:szCs w:val="30"/>
        </w:rPr>
        <w:t>地址：北京市西城区金融街20号交通银行大厦B座11层</w:t>
      </w:r>
    </w:p>
    <w:p w:rsidR="009D18BE" w:rsidRPr="00EC58EE" w:rsidRDefault="009D18BE" w:rsidP="009D18BE">
      <w:pPr>
        <w:ind w:firstLine="600"/>
        <w:jc w:val="left"/>
        <w:rPr>
          <w:rFonts w:ascii="仿宋_GB2312" w:eastAsia="仿宋_GB2312"/>
          <w:sz w:val="30"/>
          <w:szCs w:val="30"/>
        </w:rPr>
      </w:pPr>
      <w:r>
        <w:rPr>
          <w:rFonts w:ascii="仿宋_GB2312" w:eastAsia="仿宋_GB2312" w:hint="eastAsia"/>
          <w:sz w:val="30"/>
          <w:szCs w:val="30"/>
        </w:rPr>
        <w:t>邮编：100033</w:t>
      </w:r>
    </w:p>
    <w:p w:rsidR="009D18BE" w:rsidRPr="00FC6BBE" w:rsidRDefault="009D18BE" w:rsidP="009D18BE">
      <w:pPr>
        <w:ind w:firstLine="600"/>
        <w:jc w:val="left"/>
        <w:rPr>
          <w:rFonts w:ascii="仿宋_GB2312" w:eastAsia="仿宋_GB2312"/>
          <w:sz w:val="30"/>
          <w:szCs w:val="30"/>
        </w:rPr>
      </w:pPr>
    </w:p>
    <w:p w:rsidR="009D18BE" w:rsidRPr="00FC6BBE" w:rsidRDefault="009D18BE" w:rsidP="009D18BE">
      <w:pPr>
        <w:ind w:firstLine="600"/>
        <w:jc w:val="left"/>
        <w:rPr>
          <w:rFonts w:ascii="仿宋_GB2312" w:eastAsia="仿宋_GB2312"/>
          <w:sz w:val="30"/>
          <w:szCs w:val="30"/>
        </w:rPr>
      </w:pPr>
    </w:p>
    <w:p w:rsidR="009D18BE" w:rsidRPr="00FC6BBE" w:rsidRDefault="009D18BE" w:rsidP="009D18BE">
      <w:pPr>
        <w:ind w:firstLine="600"/>
        <w:jc w:val="left"/>
        <w:rPr>
          <w:rFonts w:ascii="仿宋_GB2312" w:eastAsia="仿宋_GB2312"/>
          <w:sz w:val="30"/>
          <w:szCs w:val="30"/>
        </w:rPr>
      </w:pPr>
      <w:r w:rsidRPr="00FC6BBE">
        <w:rPr>
          <w:rFonts w:ascii="仿宋_GB2312" w:eastAsia="仿宋_GB2312" w:hint="eastAsia"/>
          <w:sz w:val="30"/>
          <w:szCs w:val="30"/>
        </w:rPr>
        <w:t xml:space="preserve">                           二</w:t>
      </w:r>
      <w:r w:rsidRPr="00FC6BBE">
        <w:rPr>
          <w:rFonts w:ascii="宋体" w:eastAsia="宋体" w:hAnsi="宋体" w:cs="宋体" w:hint="eastAsia"/>
          <w:sz w:val="30"/>
          <w:szCs w:val="30"/>
        </w:rPr>
        <w:t>〇</w:t>
      </w:r>
      <w:r w:rsidRPr="00FC6BBE">
        <w:rPr>
          <w:rFonts w:ascii="仿宋_GB2312" w:eastAsia="仿宋_GB2312" w:hAnsi="仿宋_GB2312" w:cs="仿宋_GB2312" w:hint="eastAsia"/>
          <w:sz w:val="30"/>
          <w:szCs w:val="30"/>
        </w:rPr>
        <w:t>一三年八月一日</w:t>
      </w:r>
    </w:p>
    <w:p w:rsidR="009D18BE" w:rsidRDefault="009D18BE" w:rsidP="009D18BE">
      <w:pPr>
        <w:jc w:val="center"/>
        <w:rPr>
          <w:rFonts w:ascii="黑体" w:eastAsia="黑体"/>
          <w:b/>
          <w:bCs/>
          <w:sz w:val="32"/>
        </w:rPr>
      </w:pPr>
      <w:r>
        <w:rPr>
          <w:rFonts w:ascii="黑体" w:eastAsia="黑体"/>
          <w:b/>
          <w:bCs/>
          <w:sz w:val="32"/>
        </w:rPr>
        <w:br w:type="page"/>
      </w:r>
      <w:r>
        <w:rPr>
          <w:rFonts w:ascii="黑体" w:eastAsia="黑体" w:hint="eastAsia"/>
          <w:b/>
          <w:bCs/>
          <w:sz w:val="32"/>
        </w:rPr>
        <w:lastRenderedPageBreak/>
        <w:t>中国银行业协会</w:t>
      </w:r>
    </w:p>
    <w:p w:rsidR="009D18BE" w:rsidRPr="00A21103" w:rsidRDefault="009D18BE" w:rsidP="009D18BE">
      <w:pPr>
        <w:jc w:val="center"/>
        <w:rPr>
          <w:rFonts w:ascii="黑体" w:eastAsia="黑体"/>
          <w:b/>
          <w:bCs/>
          <w:sz w:val="32"/>
        </w:rPr>
      </w:pPr>
      <w:r>
        <w:rPr>
          <w:rFonts w:ascii="黑体" w:eastAsia="黑体" w:hint="eastAsia"/>
          <w:b/>
          <w:bCs/>
          <w:sz w:val="32"/>
        </w:rPr>
        <w:t>律师专家</w:t>
      </w:r>
      <w:proofErr w:type="gramStart"/>
      <w:r>
        <w:rPr>
          <w:rFonts w:ascii="黑体" w:eastAsia="黑体" w:hint="eastAsia"/>
          <w:b/>
          <w:bCs/>
          <w:sz w:val="32"/>
        </w:rPr>
        <w:t>库成员</w:t>
      </w:r>
      <w:proofErr w:type="gramEnd"/>
      <w:r>
        <w:rPr>
          <w:rFonts w:ascii="黑体" w:eastAsia="黑体" w:hint="eastAsia"/>
          <w:b/>
          <w:bCs/>
          <w:sz w:val="32"/>
        </w:rPr>
        <w:t>推荐表</w:t>
      </w:r>
    </w:p>
    <w:p w:rsidR="009D18BE" w:rsidRDefault="009D18BE" w:rsidP="009D18BE">
      <w:pPr>
        <w:jc w:val="center"/>
        <w:rPr>
          <w:sz w:val="30"/>
        </w:rPr>
      </w:pPr>
    </w:p>
    <w:tbl>
      <w:tblPr>
        <w:tblW w:w="868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2"/>
        <w:gridCol w:w="950"/>
        <w:gridCol w:w="423"/>
        <w:gridCol w:w="537"/>
        <w:gridCol w:w="603"/>
        <w:gridCol w:w="673"/>
        <w:gridCol w:w="30"/>
        <w:gridCol w:w="850"/>
        <w:gridCol w:w="7"/>
        <w:gridCol w:w="1129"/>
        <w:gridCol w:w="669"/>
        <w:gridCol w:w="749"/>
        <w:gridCol w:w="1276"/>
      </w:tblGrid>
      <w:tr w:rsidR="009D18BE" w:rsidRPr="00FC6BBE" w:rsidTr="00F645DD">
        <w:trPr>
          <w:cantSplit/>
          <w:trHeight w:val="449"/>
        </w:trPr>
        <w:tc>
          <w:tcPr>
            <w:tcW w:w="792" w:type="dxa"/>
            <w:vMerge w:val="restart"/>
            <w:tcBorders>
              <w:top w:val="single" w:sz="4" w:space="0" w:color="auto"/>
              <w:left w:val="single" w:sz="4" w:space="0" w:color="auto"/>
              <w:right w:val="single" w:sz="4" w:space="0" w:color="auto"/>
            </w:tcBorders>
            <w:textDirection w:val="tbRlV"/>
            <w:vAlign w:val="bottom"/>
            <w:hideMark/>
          </w:tcPr>
          <w:p w:rsidR="009D18BE" w:rsidRPr="00FC6BBE" w:rsidRDefault="009D18BE" w:rsidP="00F645DD">
            <w:pPr>
              <w:ind w:left="113" w:right="113"/>
              <w:jc w:val="center"/>
              <w:rPr>
                <w:rFonts w:ascii="仿宋_GB2312" w:eastAsia="仿宋_GB2312" w:hAnsi="宋体"/>
                <w:sz w:val="28"/>
              </w:rPr>
            </w:pPr>
            <w:r w:rsidRPr="00EC58EE">
              <w:rPr>
                <w:rFonts w:ascii="仿宋_GB2312" w:eastAsia="仿宋_GB2312" w:hAnsi="宋体" w:hint="eastAsia"/>
                <w:sz w:val="28"/>
              </w:rPr>
              <w:t>个人信息</w:t>
            </w:r>
          </w:p>
        </w:tc>
        <w:tc>
          <w:tcPr>
            <w:tcW w:w="1373" w:type="dxa"/>
            <w:gridSpan w:val="2"/>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rPr>
            </w:pPr>
            <w:r w:rsidRPr="00FC6BBE">
              <w:rPr>
                <w:rFonts w:ascii="仿宋_GB2312" w:eastAsia="仿宋_GB2312" w:hAnsi="宋体" w:hint="eastAsia"/>
                <w:sz w:val="28"/>
              </w:rPr>
              <w:t>姓名</w:t>
            </w:r>
          </w:p>
        </w:tc>
        <w:tc>
          <w:tcPr>
            <w:tcW w:w="1813" w:type="dxa"/>
            <w:gridSpan w:val="3"/>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880" w:type="dxa"/>
            <w:gridSpan w:val="2"/>
            <w:tcBorders>
              <w:top w:val="single" w:sz="4" w:space="0" w:color="auto"/>
              <w:left w:val="single" w:sz="4" w:space="0" w:color="auto"/>
              <w:bottom w:val="single" w:sz="4" w:space="0" w:color="auto"/>
              <w:right w:val="single" w:sz="4" w:space="0" w:color="auto"/>
            </w:tcBorders>
            <w:vAlign w:val="center"/>
            <w:hideMark/>
          </w:tcPr>
          <w:p w:rsidR="009D18BE" w:rsidRPr="00FC6BBE" w:rsidRDefault="009D18BE" w:rsidP="00F645DD">
            <w:pPr>
              <w:jc w:val="center"/>
              <w:rPr>
                <w:rFonts w:ascii="仿宋_GB2312" w:eastAsia="仿宋_GB2312" w:hAnsi="宋体"/>
                <w:sz w:val="28"/>
                <w:szCs w:val="28"/>
              </w:rPr>
            </w:pPr>
            <w:r w:rsidRPr="00FC6BBE">
              <w:rPr>
                <w:rFonts w:ascii="仿宋_GB2312" w:eastAsia="仿宋_GB2312" w:hAnsi="宋体" w:hint="eastAsia"/>
                <w:sz w:val="28"/>
                <w:szCs w:val="28"/>
              </w:rPr>
              <w:t>性别</w:t>
            </w:r>
          </w:p>
        </w:tc>
        <w:tc>
          <w:tcPr>
            <w:tcW w:w="1805" w:type="dxa"/>
            <w:gridSpan w:val="3"/>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2025" w:type="dxa"/>
            <w:gridSpan w:val="2"/>
            <w:vMerge w:val="restart"/>
            <w:tcBorders>
              <w:top w:val="single" w:sz="4" w:space="0" w:color="auto"/>
              <w:left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r w:rsidRPr="00FC6BBE">
              <w:rPr>
                <w:rFonts w:ascii="仿宋_GB2312" w:eastAsia="仿宋_GB2312" w:hAnsi="宋体" w:hint="eastAsia"/>
                <w:sz w:val="28"/>
                <w:szCs w:val="28"/>
              </w:rPr>
              <w:t>照片</w:t>
            </w:r>
          </w:p>
        </w:tc>
      </w:tr>
      <w:tr w:rsidR="009D18BE" w:rsidRPr="00FC6BBE" w:rsidTr="00F645DD">
        <w:trPr>
          <w:cantSplit/>
          <w:trHeight w:val="300"/>
        </w:trPr>
        <w:tc>
          <w:tcPr>
            <w:tcW w:w="792" w:type="dxa"/>
            <w:vMerge/>
            <w:tcBorders>
              <w:left w:val="single" w:sz="4" w:space="0" w:color="auto"/>
              <w:right w:val="single" w:sz="4" w:space="0" w:color="auto"/>
            </w:tcBorders>
            <w:hideMark/>
          </w:tcPr>
          <w:p w:rsidR="009D18BE" w:rsidRPr="00FC6BBE" w:rsidRDefault="009D18BE" w:rsidP="00F645DD">
            <w:pPr>
              <w:spacing w:line="360" w:lineRule="exact"/>
              <w:ind w:left="113" w:right="113"/>
              <w:jc w:val="center"/>
              <w:rPr>
                <w:rFonts w:ascii="仿宋_GB2312" w:eastAsia="仿宋_GB2312" w:hAnsi="宋体"/>
                <w:sz w:val="28"/>
              </w:rPr>
            </w:pPr>
          </w:p>
        </w:tc>
        <w:tc>
          <w:tcPr>
            <w:tcW w:w="1373" w:type="dxa"/>
            <w:gridSpan w:val="2"/>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spacing w:line="360" w:lineRule="exact"/>
              <w:jc w:val="center"/>
              <w:rPr>
                <w:rFonts w:ascii="仿宋_GB2312" w:eastAsia="仿宋_GB2312" w:hAnsi="宋体"/>
                <w:sz w:val="28"/>
              </w:rPr>
            </w:pPr>
            <w:r w:rsidRPr="00FC6BBE">
              <w:rPr>
                <w:rFonts w:ascii="仿宋_GB2312" w:eastAsia="仿宋_GB2312" w:hAnsi="宋体" w:hint="eastAsia"/>
                <w:sz w:val="28"/>
              </w:rPr>
              <w:t>民族</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r w:rsidRPr="00FC6BBE">
              <w:rPr>
                <w:rFonts w:ascii="仿宋_GB2312" w:eastAsia="仿宋_GB2312" w:hAnsi="宋体" w:hint="eastAsia"/>
                <w:sz w:val="28"/>
                <w:szCs w:val="28"/>
              </w:rPr>
              <w:t>政治面貌</w:t>
            </w:r>
          </w:p>
        </w:tc>
        <w:tc>
          <w:tcPr>
            <w:tcW w:w="1798" w:type="dxa"/>
            <w:gridSpan w:val="2"/>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2025" w:type="dxa"/>
            <w:gridSpan w:val="2"/>
            <w:vMerge/>
            <w:tcBorders>
              <w:left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r>
      <w:tr w:rsidR="009D18BE" w:rsidRPr="00FC6BBE" w:rsidTr="00F645DD">
        <w:trPr>
          <w:cantSplit/>
          <w:trHeight w:val="216"/>
        </w:trPr>
        <w:tc>
          <w:tcPr>
            <w:tcW w:w="792" w:type="dxa"/>
            <w:vMerge/>
            <w:tcBorders>
              <w:left w:val="single" w:sz="4" w:space="0" w:color="auto"/>
              <w:right w:val="single" w:sz="4" w:space="0" w:color="auto"/>
            </w:tcBorders>
            <w:hideMark/>
          </w:tcPr>
          <w:p w:rsidR="009D18BE" w:rsidRPr="00FC6BBE" w:rsidRDefault="009D18BE" w:rsidP="00F645DD">
            <w:pPr>
              <w:spacing w:line="360" w:lineRule="exact"/>
              <w:ind w:left="113" w:right="113"/>
              <w:jc w:val="center"/>
              <w:rPr>
                <w:rFonts w:ascii="仿宋_GB2312" w:eastAsia="仿宋_GB2312" w:hAnsi="宋体"/>
                <w:sz w:val="28"/>
              </w:rPr>
            </w:pPr>
          </w:p>
        </w:tc>
        <w:tc>
          <w:tcPr>
            <w:tcW w:w="1373" w:type="dxa"/>
            <w:gridSpan w:val="2"/>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spacing w:line="360" w:lineRule="exact"/>
              <w:jc w:val="center"/>
              <w:rPr>
                <w:rFonts w:ascii="仿宋_GB2312" w:eastAsia="仿宋_GB2312" w:hAnsi="宋体"/>
                <w:sz w:val="28"/>
              </w:rPr>
            </w:pPr>
            <w:r w:rsidRPr="00FC6BBE">
              <w:rPr>
                <w:rFonts w:ascii="仿宋_GB2312" w:eastAsia="仿宋_GB2312" w:hAnsi="宋体" w:hint="eastAsia"/>
                <w:sz w:val="28"/>
              </w:rPr>
              <w:t>身份证号</w:t>
            </w:r>
          </w:p>
        </w:tc>
        <w:tc>
          <w:tcPr>
            <w:tcW w:w="4498" w:type="dxa"/>
            <w:gridSpan w:val="8"/>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rPr>
                <w:rFonts w:ascii="仿宋_GB2312" w:eastAsia="仿宋_GB2312" w:hAnsi="宋体"/>
                <w:sz w:val="28"/>
                <w:szCs w:val="28"/>
              </w:rPr>
            </w:pPr>
          </w:p>
        </w:tc>
        <w:tc>
          <w:tcPr>
            <w:tcW w:w="2025" w:type="dxa"/>
            <w:gridSpan w:val="2"/>
            <w:vMerge/>
            <w:tcBorders>
              <w:left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r>
      <w:tr w:rsidR="009D18BE" w:rsidRPr="00FC6BBE" w:rsidTr="00F645DD">
        <w:trPr>
          <w:cantSplit/>
          <w:trHeight w:val="396"/>
        </w:trPr>
        <w:tc>
          <w:tcPr>
            <w:tcW w:w="792" w:type="dxa"/>
            <w:vMerge/>
            <w:tcBorders>
              <w:left w:val="single" w:sz="4" w:space="0" w:color="auto"/>
              <w:right w:val="single" w:sz="4" w:space="0" w:color="auto"/>
            </w:tcBorders>
          </w:tcPr>
          <w:p w:rsidR="009D18BE" w:rsidRPr="00FC6BBE" w:rsidRDefault="009D18BE" w:rsidP="00F645DD">
            <w:pPr>
              <w:spacing w:line="360" w:lineRule="exact"/>
              <w:ind w:left="113" w:right="113"/>
              <w:jc w:val="center"/>
              <w:rPr>
                <w:rFonts w:ascii="仿宋_GB2312" w:eastAsia="仿宋_GB2312" w:hAnsi="宋体"/>
                <w:sz w:val="28"/>
              </w:rPr>
            </w:pPr>
          </w:p>
        </w:tc>
        <w:tc>
          <w:tcPr>
            <w:tcW w:w="1373" w:type="dxa"/>
            <w:gridSpan w:val="2"/>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spacing w:line="360" w:lineRule="exact"/>
              <w:jc w:val="center"/>
              <w:rPr>
                <w:rFonts w:ascii="仿宋_GB2312" w:eastAsia="仿宋_GB2312" w:hAnsi="宋体"/>
                <w:sz w:val="28"/>
              </w:rPr>
            </w:pPr>
            <w:r w:rsidRPr="00FC6BBE">
              <w:rPr>
                <w:rFonts w:ascii="仿宋_GB2312" w:eastAsia="仿宋_GB2312" w:hAnsi="宋体" w:hint="eastAsia"/>
                <w:sz w:val="28"/>
              </w:rPr>
              <w:t>所名</w:t>
            </w:r>
          </w:p>
        </w:tc>
        <w:tc>
          <w:tcPr>
            <w:tcW w:w="4498" w:type="dxa"/>
            <w:gridSpan w:val="8"/>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rPr>
                <w:rFonts w:ascii="仿宋_GB2312" w:eastAsia="仿宋_GB2312" w:hAnsi="宋体"/>
                <w:sz w:val="28"/>
                <w:szCs w:val="28"/>
              </w:rPr>
            </w:pPr>
          </w:p>
        </w:tc>
        <w:tc>
          <w:tcPr>
            <w:tcW w:w="2025" w:type="dxa"/>
            <w:gridSpan w:val="2"/>
            <w:vMerge/>
            <w:tcBorders>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r>
      <w:tr w:rsidR="009D18BE" w:rsidRPr="00FC6BBE" w:rsidTr="00F645DD">
        <w:trPr>
          <w:cantSplit/>
          <w:trHeight w:val="432"/>
        </w:trPr>
        <w:tc>
          <w:tcPr>
            <w:tcW w:w="792" w:type="dxa"/>
            <w:vMerge/>
            <w:tcBorders>
              <w:left w:val="single" w:sz="4" w:space="0" w:color="auto"/>
              <w:right w:val="single" w:sz="4" w:space="0" w:color="auto"/>
            </w:tcBorders>
            <w:hideMark/>
          </w:tcPr>
          <w:p w:rsidR="009D18BE" w:rsidRPr="00FC6BBE" w:rsidRDefault="009D18BE" w:rsidP="00F645DD">
            <w:pPr>
              <w:spacing w:line="360" w:lineRule="exact"/>
              <w:ind w:left="113" w:right="113"/>
              <w:jc w:val="center"/>
              <w:rPr>
                <w:rFonts w:ascii="仿宋_GB2312" w:eastAsia="仿宋_GB2312" w:hAnsi="宋体"/>
                <w:sz w:val="28"/>
              </w:rPr>
            </w:pPr>
          </w:p>
        </w:tc>
        <w:tc>
          <w:tcPr>
            <w:tcW w:w="1373" w:type="dxa"/>
            <w:gridSpan w:val="2"/>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spacing w:line="360" w:lineRule="exact"/>
              <w:jc w:val="center"/>
              <w:rPr>
                <w:rFonts w:ascii="仿宋_GB2312" w:eastAsia="仿宋_GB2312" w:hAnsi="宋体"/>
                <w:sz w:val="28"/>
              </w:rPr>
            </w:pPr>
            <w:r w:rsidRPr="00FC6BBE">
              <w:rPr>
                <w:rFonts w:ascii="仿宋_GB2312" w:eastAsia="仿宋_GB2312" w:hAnsi="宋体" w:hint="eastAsia"/>
                <w:sz w:val="28"/>
              </w:rPr>
              <w:t>执业证号</w:t>
            </w: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1805" w:type="dxa"/>
            <w:gridSpan w:val="3"/>
            <w:tcBorders>
              <w:top w:val="single" w:sz="4" w:space="0" w:color="auto"/>
              <w:left w:val="single" w:sz="4" w:space="0" w:color="auto"/>
              <w:bottom w:val="single" w:sz="4" w:space="0" w:color="auto"/>
              <w:right w:val="single" w:sz="4" w:space="0" w:color="auto"/>
            </w:tcBorders>
            <w:vAlign w:val="center"/>
            <w:hideMark/>
          </w:tcPr>
          <w:p w:rsidR="009D18BE" w:rsidRPr="00FC6BBE" w:rsidRDefault="009D18BE" w:rsidP="00F645DD">
            <w:pPr>
              <w:jc w:val="center"/>
              <w:rPr>
                <w:rFonts w:ascii="仿宋_GB2312" w:eastAsia="仿宋_GB2312" w:hAnsi="宋体"/>
                <w:sz w:val="28"/>
                <w:szCs w:val="28"/>
              </w:rPr>
            </w:pPr>
            <w:r w:rsidRPr="00FC6BBE">
              <w:rPr>
                <w:rFonts w:ascii="仿宋_GB2312" w:eastAsia="仿宋_GB2312" w:hAnsi="宋体" w:hint="eastAsia"/>
                <w:sz w:val="28"/>
                <w:szCs w:val="28"/>
              </w:rPr>
              <w:t>首次执业时间</w:t>
            </w:r>
          </w:p>
        </w:tc>
        <w:tc>
          <w:tcPr>
            <w:tcW w:w="2025" w:type="dxa"/>
            <w:gridSpan w:val="2"/>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r>
      <w:tr w:rsidR="009D18BE" w:rsidRPr="00FC6BBE" w:rsidTr="00F645DD">
        <w:trPr>
          <w:cantSplit/>
          <w:trHeight w:val="1054"/>
        </w:trPr>
        <w:tc>
          <w:tcPr>
            <w:tcW w:w="792" w:type="dxa"/>
            <w:vMerge/>
            <w:tcBorders>
              <w:left w:val="single" w:sz="4" w:space="0" w:color="auto"/>
              <w:right w:val="single" w:sz="4" w:space="0" w:color="auto"/>
            </w:tcBorders>
          </w:tcPr>
          <w:p w:rsidR="009D18BE" w:rsidRPr="00FC6BBE" w:rsidRDefault="009D18BE" w:rsidP="00F645DD">
            <w:pPr>
              <w:spacing w:line="360" w:lineRule="exact"/>
              <w:ind w:left="113" w:right="113"/>
              <w:jc w:val="center"/>
              <w:rPr>
                <w:rFonts w:ascii="仿宋_GB2312" w:eastAsia="仿宋_GB2312" w:hAnsi="宋体"/>
                <w:sz w:val="28"/>
              </w:rPr>
            </w:pPr>
          </w:p>
        </w:tc>
        <w:tc>
          <w:tcPr>
            <w:tcW w:w="1373" w:type="dxa"/>
            <w:gridSpan w:val="2"/>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spacing w:line="360" w:lineRule="exact"/>
              <w:jc w:val="center"/>
              <w:rPr>
                <w:rFonts w:ascii="仿宋_GB2312" w:eastAsia="仿宋_GB2312" w:hAnsi="宋体"/>
                <w:sz w:val="28"/>
              </w:rPr>
            </w:pPr>
            <w:r w:rsidRPr="00FC6BBE">
              <w:rPr>
                <w:rFonts w:ascii="仿宋_GB2312" w:eastAsia="仿宋_GB2312" w:hAnsi="宋体" w:hint="eastAsia"/>
                <w:sz w:val="28"/>
              </w:rPr>
              <w:t>兼职情况</w:t>
            </w:r>
          </w:p>
        </w:tc>
        <w:tc>
          <w:tcPr>
            <w:tcW w:w="6523" w:type="dxa"/>
            <w:gridSpan w:val="10"/>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r>
      <w:tr w:rsidR="009D18BE" w:rsidRPr="00FC6BBE" w:rsidTr="00F645DD">
        <w:trPr>
          <w:cantSplit/>
          <w:trHeight w:val="708"/>
        </w:trPr>
        <w:tc>
          <w:tcPr>
            <w:tcW w:w="792" w:type="dxa"/>
            <w:vMerge/>
            <w:tcBorders>
              <w:left w:val="single" w:sz="4" w:space="0" w:color="auto"/>
              <w:right w:val="single" w:sz="4" w:space="0" w:color="auto"/>
            </w:tcBorders>
            <w:textDirection w:val="tbRlV"/>
            <w:vAlign w:val="center"/>
            <w:hideMark/>
          </w:tcPr>
          <w:p w:rsidR="009D18BE" w:rsidRPr="00FC6BBE" w:rsidRDefault="009D18BE" w:rsidP="00F645DD">
            <w:pPr>
              <w:spacing w:line="360" w:lineRule="exact"/>
              <w:ind w:left="113" w:right="113"/>
              <w:jc w:val="center"/>
              <w:rPr>
                <w:rFonts w:ascii="仿宋_GB2312" w:eastAsia="仿宋_GB2312" w:hAnsi="宋体"/>
                <w:sz w:val="28"/>
              </w:rPr>
            </w:pPr>
          </w:p>
        </w:tc>
        <w:tc>
          <w:tcPr>
            <w:tcW w:w="950" w:type="dxa"/>
            <w:tcBorders>
              <w:top w:val="single" w:sz="4" w:space="0" w:color="auto"/>
              <w:left w:val="single" w:sz="4" w:space="0" w:color="auto"/>
              <w:bottom w:val="single" w:sz="4" w:space="0" w:color="auto"/>
              <w:right w:val="single" w:sz="4" w:space="0" w:color="auto"/>
            </w:tcBorders>
            <w:vAlign w:val="center"/>
            <w:hideMark/>
          </w:tcPr>
          <w:p w:rsidR="009D18BE" w:rsidRPr="00FC6BBE" w:rsidRDefault="009D18BE" w:rsidP="00F645DD">
            <w:pPr>
              <w:jc w:val="center"/>
              <w:rPr>
                <w:rFonts w:ascii="仿宋_GB2312" w:eastAsia="仿宋_GB2312" w:hAnsi="宋体"/>
                <w:sz w:val="28"/>
                <w:szCs w:val="28"/>
              </w:rPr>
            </w:pPr>
            <w:r w:rsidRPr="00FC6BBE">
              <w:rPr>
                <w:rFonts w:ascii="仿宋_GB2312" w:eastAsia="仿宋_GB2312" w:hAnsi="宋体" w:hint="eastAsia"/>
                <w:sz w:val="28"/>
                <w:szCs w:val="28"/>
              </w:rPr>
              <w:t>地址</w:t>
            </w:r>
          </w:p>
        </w:tc>
        <w:tc>
          <w:tcPr>
            <w:tcW w:w="3116" w:type="dxa"/>
            <w:gridSpan w:val="6"/>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rsidR="009D18BE" w:rsidRPr="00FC6BBE" w:rsidRDefault="009D18BE" w:rsidP="00F645DD">
            <w:pPr>
              <w:jc w:val="center"/>
              <w:rPr>
                <w:rFonts w:ascii="仿宋_GB2312" w:eastAsia="仿宋_GB2312" w:hAnsi="宋体"/>
                <w:sz w:val="28"/>
                <w:szCs w:val="28"/>
              </w:rPr>
            </w:pPr>
            <w:r w:rsidRPr="00FC6BBE">
              <w:rPr>
                <w:rFonts w:ascii="仿宋_GB2312" w:eastAsia="仿宋_GB2312" w:hAnsi="宋体" w:hint="eastAsia"/>
                <w:sz w:val="28"/>
                <w:szCs w:val="28"/>
              </w:rPr>
              <w:t xml:space="preserve"> 邮编</w:t>
            </w:r>
          </w:p>
        </w:tc>
        <w:tc>
          <w:tcPr>
            <w:tcW w:w="2694" w:type="dxa"/>
            <w:gridSpan w:val="3"/>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r>
      <w:tr w:rsidR="009D18BE" w:rsidRPr="00FC6BBE" w:rsidTr="00F645DD">
        <w:trPr>
          <w:cantSplit/>
          <w:trHeight w:val="734"/>
        </w:trPr>
        <w:tc>
          <w:tcPr>
            <w:tcW w:w="792" w:type="dxa"/>
            <w:vMerge/>
            <w:tcBorders>
              <w:left w:val="single" w:sz="4" w:space="0" w:color="auto"/>
              <w:right w:val="single" w:sz="4" w:space="0" w:color="auto"/>
            </w:tcBorders>
            <w:vAlign w:val="center"/>
            <w:hideMark/>
          </w:tcPr>
          <w:p w:rsidR="009D18BE" w:rsidRPr="00FC6BBE" w:rsidRDefault="009D18BE" w:rsidP="00F645DD">
            <w:pPr>
              <w:widowControl/>
              <w:jc w:val="center"/>
              <w:rPr>
                <w:rFonts w:ascii="仿宋_GB2312" w:eastAsia="仿宋_GB2312" w:hAnsi="宋体"/>
                <w:sz w:val="28"/>
              </w:rPr>
            </w:pPr>
          </w:p>
        </w:tc>
        <w:tc>
          <w:tcPr>
            <w:tcW w:w="950" w:type="dxa"/>
            <w:tcBorders>
              <w:top w:val="single" w:sz="4" w:space="0" w:color="auto"/>
              <w:left w:val="single" w:sz="4" w:space="0" w:color="auto"/>
              <w:bottom w:val="single" w:sz="4" w:space="0" w:color="auto"/>
              <w:right w:val="single" w:sz="4" w:space="0" w:color="auto"/>
            </w:tcBorders>
            <w:vAlign w:val="center"/>
            <w:hideMark/>
          </w:tcPr>
          <w:p w:rsidR="009D18BE" w:rsidRPr="00FC6BBE" w:rsidRDefault="009D18BE" w:rsidP="00F645DD">
            <w:pPr>
              <w:jc w:val="center"/>
              <w:rPr>
                <w:rFonts w:ascii="仿宋_GB2312" w:eastAsia="仿宋_GB2312" w:hAnsi="宋体"/>
                <w:sz w:val="28"/>
                <w:szCs w:val="28"/>
              </w:rPr>
            </w:pPr>
            <w:r w:rsidRPr="00FC6BBE">
              <w:rPr>
                <w:rFonts w:ascii="仿宋_GB2312" w:eastAsia="仿宋_GB2312" w:hAnsi="宋体" w:hint="eastAsia"/>
                <w:sz w:val="28"/>
                <w:szCs w:val="28"/>
              </w:rPr>
              <w:t>电话</w:t>
            </w:r>
          </w:p>
        </w:tc>
        <w:tc>
          <w:tcPr>
            <w:tcW w:w="3116" w:type="dxa"/>
            <w:gridSpan w:val="6"/>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rsidR="009D18BE" w:rsidRPr="00FC6BBE" w:rsidRDefault="009D18BE" w:rsidP="00F645DD">
            <w:pPr>
              <w:jc w:val="center"/>
              <w:rPr>
                <w:rFonts w:ascii="仿宋_GB2312" w:eastAsia="仿宋_GB2312" w:hAnsi="宋体"/>
                <w:sz w:val="28"/>
                <w:szCs w:val="28"/>
              </w:rPr>
            </w:pPr>
            <w:r w:rsidRPr="00FC6BBE">
              <w:rPr>
                <w:rFonts w:ascii="仿宋_GB2312" w:eastAsia="仿宋_GB2312" w:hAnsi="宋体" w:hint="eastAsia"/>
                <w:sz w:val="28"/>
                <w:szCs w:val="28"/>
              </w:rPr>
              <w:t>手机</w:t>
            </w:r>
          </w:p>
        </w:tc>
        <w:tc>
          <w:tcPr>
            <w:tcW w:w="2694" w:type="dxa"/>
            <w:gridSpan w:val="3"/>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r>
      <w:tr w:rsidR="009D18BE" w:rsidRPr="00FC6BBE" w:rsidTr="00F645DD">
        <w:trPr>
          <w:cantSplit/>
          <w:trHeight w:val="513"/>
        </w:trPr>
        <w:tc>
          <w:tcPr>
            <w:tcW w:w="792" w:type="dxa"/>
            <w:vMerge/>
            <w:tcBorders>
              <w:left w:val="single" w:sz="4" w:space="0" w:color="auto"/>
              <w:bottom w:val="single" w:sz="4" w:space="0" w:color="auto"/>
              <w:right w:val="single" w:sz="4" w:space="0" w:color="auto"/>
            </w:tcBorders>
            <w:vAlign w:val="center"/>
            <w:hideMark/>
          </w:tcPr>
          <w:p w:rsidR="009D18BE" w:rsidRPr="00FC6BBE" w:rsidRDefault="009D18BE" w:rsidP="00F645DD">
            <w:pPr>
              <w:widowControl/>
              <w:jc w:val="center"/>
              <w:rPr>
                <w:rFonts w:ascii="仿宋_GB2312" w:eastAsia="仿宋_GB2312" w:hAnsi="宋体"/>
                <w:sz w:val="28"/>
              </w:rPr>
            </w:pPr>
          </w:p>
        </w:tc>
        <w:tc>
          <w:tcPr>
            <w:tcW w:w="950" w:type="dxa"/>
            <w:tcBorders>
              <w:top w:val="single" w:sz="4" w:space="0" w:color="auto"/>
              <w:left w:val="single" w:sz="4" w:space="0" w:color="auto"/>
              <w:bottom w:val="single" w:sz="4" w:space="0" w:color="auto"/>
              <w:right w:val="single" w:sz="4" w:space="0" w:color="auto"/>
            </w:tcBorders>
            <w:vAlign w:val="center"/>
            <w:hideMark/>
          </w:tcPr>
          <w:p w:rsidR="009D18BE" w:rsidRPr="00FC6BBE" w:rsidRDefault="009D18BE" w:rsidP="00F645DD">
            <w:pPr>
              <w:jc w:val="center"/>
              <w:rPr>
                <w:rFonts w:ascii="仿宋_GB2312" w:eastAsia="仿宋_GB2312" w:hAnsi="宋体"/>
                <w:sz w:val="28"/>
                <w:szCs w:val="28"/>
              </w:rPr>
            </w:pPr>
            <w:r w:rsidRPr="00FC6BBE">
              <w:rPr>
                <w:rFonts w:ascii="仿宋_GB2312" w:eastAsia="仿宋_GB2312" w:hAnsi="宋体" w:hint="eastAsia"/>
                <w:sz w:val="28"/>
                <w:szCs w:val="28"/>
              </w:rPr>
              <w:t>传真</w:t>
            </w:r>
          </w:p>
        </w:tc>
        <w:tc>
          <w:tcPr>
            <w:tcW w:w="3116" w:type="dxa"/>
            <w:gridSpan w:val="6"/>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rsidR="009D18BE" w:rsidRPr="00FC6BBE" w:rsidRDefault="009D18BE" w:rsidP="00F645DD">
            <w:pPr>
              <w:jc w:val="center"/>
              <w:rPr>
                <w:rFonts w:ascii="仿宋_GB2312" w:eastAsia="仿宋_GB2312" w:hAnsi="宋体"/>
                <w:sz w:val="28"/>
                <w:szCs w:val="28"/>
              </w:rPr>
            </w:pPr>
            <w:r w:rsidRPr="00FC6BBE">
              <w:rPr>
                <w:rFonts w:ascii="仿宋_GB2312" w:eastAsia="仿宋_GB2312" w:hAnsi="宋体" w:hint="eastAsia"/>
                <w:sz w:val="28"/>
                <w:szCs w:val="28"/>
              </w:rPr>
              <w:t>E-mail</w:t>
            </w:r>
          </w:p>
        </w:tc>
        <w:tc>
          <w:tcPr>
            <w:tcW w:w="2694" w:type="dxa"/>
            <w:gridSpan w:val="3"/>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r>
      <w:tr w:rsidR="009D18BE" w:rsidRPr="00FC6BBE" w:rsidTr="00F645DD">
        <w:trPr>
          <w:cantSplit/>
          <w:trHeight w:val="801"/>
        </w:trPr>
        <w:tc>
          <w:tcPr>
            <w:tcW w:w="792"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9D18BE" w:rsidRPr="00FC6BBE" w:rsidRDefault="009D18BE" w:rsidP="00F645DD">
            <w:pPr>
              <w:spacing w:line="360" w:lineRule="exact"/>
              <w:ind w:left="113" w:right="113"/>
              <w:jc w:val="center"/>
              <w:rPr>
                <w:rFonts w:ascii="仿宋_GB2312" w:eastAsia="仿宋_GB2312" w:hAnsi="宋体"/>
                <w:sz w:val="28"/>
              </w:rPr>
            </w:pPr>
            <w:r w:rsidRPr="00FC6BBE">
              <w:rPr>
                <w:rFonts w:ascii="仿宋_GB2312" w:eastAsia="仿宋_GB2312" w:hAnsi="宋体" w:hint="eastAsia"/>
                <w:sz w:val="28"/>
              </w:rPr>
              <w:t>学习经历（从本科起填）</w:t>
            </w:r>
          </w:p>
        </w:tc>
        <w:tc>
          <w:tcPr>
            <w:tcW w:w="1910" w:type="dxa"/>
            <w:gridSpan w:val="3"/>
            <w:tcBorders>
              <w:top w:val="single" w:sz="4" w:space="0" w:color="auto"/>
              <w:left w:val="single" w:sz="4" w:space="0" w:color="auto"/>
              <w:bottom w:val="single" w:sz="4" w:space="0" w:color="auto"/>
              <w:right w:val="single" w:sz="4" w:space="0" w:color="auto"/>
            </w:tcBorders>
            <w:vAlign w:val="center"/>
            <w:hideMark/>
          </w:tcPr>
          <w:p w:rsidR="009D18BE" w:rsidRPr="00FC6BBE" w:rsidRDefault="009D18BE" w:rsidP="00F645DD">
            <w:pPr>
              <w:jc w:val="center"/>
              <w:rPr>
                <w:rFonts w:ascii="仿宋_GB2312" w:eastAsia="仿宋_GB2312" w:hAnsi="宋体"/>
                <w:sz w:val="28"/>
                <w:szCs w:val="28"/>
              </w:rPr>
            </w:pPr>
            <w:r w:rsidRPr="00FC6BBE">
              <w:rPr>
                <w:rFonts w:ascii="仿宋_GB2312" w:eastAsia="仿宋_GB2312" w:hAnsi="宋体" w:hint="eastAsia"/>
                <w:sz w:val="28"/>
                <w:szCs w:val="28"/>
              </w:rPr>
              <w:t>时间</w:t>
            </w:r>
          </w:p>
        </w:tc>
        <w:tc>
          <w:tcPr>
            <w:tcW w:w="3292" w:type="dxa"/>
            <w:gridSpan w:val="6"/>
            <w:tcBorders>
              <w:top w:val="single" w:sz="4" w:space="0" w:color="auto"/>
              <w:left w:val="single" w:sz="4" w:space="0" w:color="auto"/>
              <w:bottom w:val="single" w:sz="4" w:space="0" w:color="auto"/>
              <w:right w:val="single" w:sz="4" w:space="0" w:color="auto"/>
            </w:tcBorders>
            <w:vAlign w:val="center"/>
            <w:hideMark/>
          </w:tcPr>
          <w:p w:rsidR="009D18BE" w:rsidRPr="00FC6BBE" w:rsidRDefault="009D18BE" w:rsidP="00F645DD">
            <w:pPr>
              <w:jc w:val="center"/>
              <w:rPr>
                <w:rFonts w:ascii="仿宋_GB2312" w:eastAsia="仿宋_GB2312" w:hAnsi="宋体"/>
                <w:sz w:val="28"/>
                <w:szCs w:val="28"/>
              </w:rPr>
            </w:pPr>
            <w:r w:rsidRPr="00FC6BBE">
              <w:rPr>
                <w:rFonts w:ascii="仿宋_GB2312" w:eastAsia="仿宋_GB2312" w:hAnsi="宋体" w:hint="eastAsia"/>
                <w:sz w:val="28"/>
                <w:szCs w:val="28"/>
              </w:rPr>
              <w:t>学校</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D18BE" w:rsidRPr="00FC6BBE" w:rsidRDefault="009D18BE" w:rsidP="00F645DD">
            <w:pPr>
              <w:jc w:val="center"/>
              <w:rPr>
                <w:rFonts w:ascii="仿宋_GB2312" w:eastAsia="仿宋_GB2312" w:hAnsi="宋体"/>
                <w:sz w:val="28"/>
                <w:szCs w:val="28"/>
              </w:rPr>
            </w:pPr>
            <w:r w:rsidRPr="00FC6BBE">
              <w:rPr>
                <w:rFonts w:ascii="仿宋_GB2312" w:eastAsia="仿宋_GB2312" w:hAnsi="宋体" w:hint="eastAsia"/>
                <w:sz w:val="28"/>
                <w:szCs w:val="28"/>
              </w:rPr>
              <w:t>专业</w:t>
            </w:r>
          </w:p>
        </w:tc>
        <w:tc>
          <w:tcPr>
            <w:tcW w:w="1276" w:type="dxa"/>
            <w:tcBorders>
              <w:top w:val="single" w:sz="4" w:space="0" w:color="auto"/>
              <w:left w:val="single" w:sz="4" w:space="0" w:color="auto"/>
              <w:bottom w:val="single" w:sz="4" w:space="0" w:color="auto"/>
              <w:right w:val="single" w:sz="4" w:space="0" w:color="auto"/>
            </w:tcBorders>
            <w:vAlign w:val="center"/>
            <w:hideMark/>
          </w:tcPr>
          <w:p w:rsidR="009D18BE" w:rsidRPr="00FC6BBE" w:rsidRDefault="009D18BE" w:rsidP="00F645DD">
            <w:pPr>
              <w:jc w:val="center"/>
              <w:rPr>
                <w:rFonts w:ascii="仿宋_GB2312" w:eastAsia="仿宋_GB2312" w:hAnsi="宋体"/>
                <w:sz w:val="28"/>
                <w:szCs w:val="28"/>
              </w:rPr>
            </w:pPr>
            <w:r w:rsidRPr="00FC6BBE">
              <w:rPr>
                <w:rFonts w:ascii="仿宋_GB2312" w:eastAsia="仿宋_GB2312" w:hAnsi="宋体" w:hint="eastAsia"/>
                <w:sz w:val="28"/>
                <w:szCs w:val="28"/>
              </w:rPr>
              <w:t>学历</w:t>
            </w:r>
          </w:p>
        </w:tc>
      </w:tr>
      <w:tr w:rsidR="009D18BE" w:rsidRPr="00FC6BBE" w:rsidTr="00F645DD">
        <w:trPr>
          <w:cantSplit/>
          <w:trHeight w:val="770"/>
        </w:trPr>
        <w:tc>
          <w:tcPr>
            <w:tcW w:w="792" w:type="dxa"/>
            <w:vMerge/>
            <w:tcBorders>
              <w:top w:val="single" w:sz="4" w:space="0" w:color="auto"/>
              <w:left w:val="single" w:sz="4" w:space="0" w:color="auto"/>
              <w:bottom w:val="single" w:sz="4" w:space="0" w:color="auto"/>
              <w:right w:val="single" w:sz="4" w:space="0" w:color="auto"/>
            </w:tcBorders>
            <w:hideMark/>
          </w:tcPr>
          <w:p w:rsidR="009D18BE" w:rsidRPr="00FC6BBE" w:rsidRDefault="009D18BE" w:rsidP="00F645DD">
            <w:pPr>
              <w:widowControl/>
              <w:jc w:val="center"/>
              <w:rPr>
                <w:rFonts w:ascii="仿宋_GB2312" w:eastAsia="仿宋_GB2312" w:hAnsi="宋体"/>
                <w:sz w:val="28"/>
              </w:rPr>
            </w:pPr>
          </w:p>
        </w:tc>
        <w:tc>
          <w:tcPr>
            <w:tcW w:w="1910" w:type="dxa"/>
            <w:gridSpan w:val="3"/>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3292" w:type="dxa"/>
            <w:gridSpan w:val="6"/>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r>
      <w:tr w:rsidR="009D18BE" w:rsidRPr="00FC6BBE" w:rsidTr="00F645DD">
        <w:trPr>
          <w:cantSplit/>
          <w:trHeight w:val="696"/>
        </w:trPr>
        <w:tc>
          <w:tcPr>
            <w:tcW w:w="792" w:type="dxa"/>
            <w:vMerge/>
            <w:tcBorders>
              <w:top w:val="single" w:sz="4" w:space="0" w:color="auto"/>
              <w:left w:val="single" w:sz="4" w:space="0" w:color="auto"/>
              <w:bottom w:val="single" w:sz="4" w:space="0" w:color="auto"/>
              <w:right w:val="single" w:sz="4" w:space="0" w:color="auto"/>
            </w:tcBorders>
            <w:hideMark/>
          </w:tcPr>
          <w:p w:rsidR="009D18BE" w:rsidRPr="00FC6BBE" w:rsidRDefault="009D18BE" w:rsidP="00F645DD">
            <w:pPr>
              <w:widowControl/>
              <w:jc w:val="center"/>
              <w:rPr>
                <w:rFonts w:ascii="仿宋_GB2312" w:eastAsia="仿宋_GB2312" w:hAnsi="宋体"/>
                <w:sz w:val="28"/>
              </w:rPr>
            </w:pPr>
          </w:p>
        </w:tc>
        <w:tc>
          <w:tcPr>
            <w:tcW w:w="1910" w:type="dxa"/>
            <w:gridSpan w:val="3"/>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3292" w:type="dxa"/>
            <w:gridSpan w:val="6"/>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r>
      <w:tr w:rsidR="009D18BE" w:rsidRPr="00FC6BBE" w:rsidTr="00F645DD">
        <w:trPr>
          <w:cantSplit/>
          <w:trHeight w:val="774"/>
        </w:trPr>
        <w:tc>
          <w:tcPr>
            <w:tcW w:w="792" w:type="dxa"/>
            <w:vMerge/>
            <w:tcBorders>
              <w:top w:val="single" w:sz="4" w:space="0" w:color="auto"/>
              <w:left w:val="single" w:sz="4" w:space="0" w:color="auto"/>
              <w:bottom w:val="single" w:sz="4" w:space="0" w:color="auto"/>
              <w:right w:val="single" w:sz="4" w:space="0" w:color="auto"/>
            </w:tcBorders>
            <w:hideMark/>
          </w:tcPr>
          <w:p w:rsidR="009D18BE" w:rsidRPr="00FC6BBE" w:rsidRDefault="009D18BE" w:rsidP="00F645DD">
            <w:pPr>
              <w:widowControl/>
              <w:jc w:val="center"/>
              <w:rPr>
                <w:rFonts w:ascii="仿宋_GB2312" w:eastAsia="仿宋_GB2312" w:hAnsi="宋体"/>
                <w:sz w:val="28"/>
              </w:rPr>
            </w:pPr>
          </w:p>
        </w:tc>
        <w:tc>
          <w:tcPr>
            <w:tcW w:w="1910" w:type="dxa"/>
            <w:gridSpan w:val="3"/>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3292" w:type="dxa"/>
            <w:gridSpan w:val="6"/>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r>
      <w:tr w:rsidR="009D18BE" w:rsidRPr="00FC6BBE" w:rsidTr="00F645DD">
        <w:trPr>
          <w:cantSplit/>
          <w:trHeight w:val="324"/>
        </w:trPr>
        <w:tc>
          <w:tcPr>
            <w:tcW w:w="792" w:type="dxa"/>
            <w:vMerge w:val="restart"/>
            <w:tcBorders>
              <w:top w:val="single" w:sz="4" w:space="0" w:color="auto"/>
              <w:left w:val="single" w:sz="4" w:space="0" w:color="auto"/>
              <w:right w:val="single" w:sz="4" w:space="0" w:color="auto"/>
            </w:tcBorders>
            <w:textDirection w:val="tbRlV"/>
            <w:vAlign w:val="center"/>
          </w:tcPr>
          <w:p w:rsidR="009D18BE" w:rsidRPr="00FC6BBE" w:rsidRDefault="009D18BE" w:rsidP="00F645DD">
            <w:pPr>
              <w:widowControl/>
              <w:ind w:left="113" w:right="113"/>
              <w:jc w:val="center"/>
              <w:rPr>
                <w:rFonts w:ascii="仿宋_GB2312" w:eastAsia="仿宋_GB2312" w:hAnsi="宋体"/>
                <w:sz w:val="28"/>
              </w:rPr>
            </w:pPr>
            <w:r w:rsidRPr="00FC6BBE">
              <w:rPr>
                <w:rFonts w:ascii="仿宋_GB2312" w:eastAsia="仿宋_GB2312" w:hAnsi="宋体" w:hint="eastAsia"/>
                <w:sz w:val="28"/>
              </w:rPr>
              <w:t>经济、金融类资格</w:t>
            </w:r>
          </w:p>
        </w:tc>
        <w:tc>
          <w:tcPr>
            <w:tcW w:w="3216" w:type="dxa"/>
            <w:gridSpan w:val="6"/>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r w:rsidRPr="00FC6BBE">
              <w:rPr>
                <w:rFonts w:ascii="仿宋_GB2312" w:eastAsia="仿宋_GB2312" w:hAnsi="宋体" w:hint="eastAsia"/>
                <w:sz w:val="28"/>
                <w:szCs w:val="28"/>
              </w:rPr>
              <w:t>资格证名称</w:t>
            </w:r>
          </w:p>
        </w:tc>
        <w:tc>
          <w:tcPr>
            <w:tcW w:w="4680" w:type="dxa"/>
            <w:gridSpan w:val="6"/>
            <w:tcBorders>
              <w:top w:val="single" w:sz="4" w:space="0" w:color="auto"/>
              <w:left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r w:rsidRPr="00FC6BBE">
              <w:rPr>
                <w:rFonts w:ascii="仿宋_GB2312" w:eastAsia="仿宋_GB2312" w:hAnsi="宋体" w:hint="eastAsia"/>
                <w:sz w:val="28"/>
                <w:szCs w:val="28"/>
              </w:rPr>
              <w:t>资格证编号</w:t>
            </w:r>
          </w:p>
        </w:tc>
      </w:tr>
      <w:tr w:rsidR="009D18BE" w:rsidRPr="00FC6BBE" w:rsidTr="00F645DD">
        <w:trPr>
          <w:cantSplit/>
          <w:trHeight w:val="583"/>
        </w:trPr>
        <w:tc>
          <w:tcPr>
            <w:tcW w:w="792" w:type="dxa"/>
            <w:vMerge/>
            <w:tcBorders>
              <w:left w:val="single" w:sz="4" w:space="0" w:color="auto"/>
              <w:right w:val="single" w:sz="4" w:space="0" w:color="auto"/>
            </w:tcBorders>
          </w:tcPr>
          <w:p w:rsidR="009D18BE" w:rsidRPr="00FC6BBE" w:rsidRDefault="009D18BE" w:rsidP="00F645DD">
            <w:pPr>
              <w:widowControl/>
              <w:jc w:val="center"/>
              <w:rPr>
                <w:rFonts w:ascii="仿宋_GB2312" w:eastAsia="仿宋_GB2312" w:hAnsi="宋体"/>
                <w:sz w:val="28"/>
              </w:rPr>
            </w:pPr>
          </w:p>
        </w:tc>
        <w:tc>
          <w:tcPr>
            <w:tcW w:w="3216" w:type="dxa"/>
            <w:gridSpan w:val="6"/>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4680" w:type="dxa"/>
            <w:gridSpan w:val="6"/>
            <w:tcBorders>
              <w:left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r>
      <w:tr w:rsidR="009D18BE" w:rsidRPr="00FC6BBE" w:rsidTr="00F645DD">
        <w:trPr>
          <w:cantSplit/>
          <w:trHeight w:val="566"/>
        </w:trPr>
        <w:tc>
          <w:tcPr>
            <w:tcW w:w="792" w:type="dxa"/>
            <w:vMerge/>
            <w:tcBorders>
              <w:left w:val="single" w:sz="4" w:space="0" w:color="auto"/>
              <w:right w:val="single" w:sz="4" w:space="0" w:color="auto"/>
            </w:tcBorders>
          </w:tcPr>
          <w:p w:rsidR="009D18BE" w:rsidRPr="00FC6BBE" w:rsidRDefault="009D18BE" w:rsidP="00F645DD">
            <w:pPr>
              <w:widowControl/>
              <w:jc w:val="center"/>
              <w:rPr>
                <w:rFonts w:ascii="仿宋_GB2312" w:eastAsia="仿宋_GB2312" w:hAnsi="宋体"/>
                <w:sz w:val="28"/>
              </w:rPr>
            </w:pPr>
          </w:p>
        </w:tc>
        <w:tc>
          <w:tcPr>
            <w:tcW w:w="3216" w:type="dxa"/>
            <w:gridSpan w:val="6"/>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4680" w:type="dxa"/>
            <w:gridSpan w:val="6"/>
            <w:tcBorders>
              <w:left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r>
      <w:tr w:rsidR="009D18BE" w:rsidRPr="00FC6BBE" w:rsidTr="00F645DD">
        <w:trPr>
          <w:cantSplit/>
          <w:trHeight w:val="444"/>
        </w:trPr>
        <w:tc>
          <w:tcPr>
            <w:tcW w:w="792" w:type="dxa"/>
            <w:vMerge/>
            <w:tcBorders>
              <w:left w:val="single" w:sz="4" w:space="0" w:color="auto"/>
              <w:right w:val="single" w:sz="4" w:space="0" w:color="auto"/>
            </w:tcBorders>
          </w:tcPr>
          <w:p w:rsidR="009D18BE" w:rsidRPr="00FC6BBE" w:rsidRDefault="009D18BE" w:rsidP="00F645DD">
            <w:pPr>
              <w:widowControl/>
              <w:jc w:val="center"/>
              <w:rPr>
                <w:rFonts w:ascii="仿宋_GB2312" w:eastAsia="仿宋_GB2312" w:hAnsi="宋体"/>
                <w:sz w:val="28"/>
              </w:rPr>
            </w:pPr>
          </w:p>
        </w:tc>
        <w:tc>
          <w:tcPr>
            <w:tcW w:w="3216" w:type="dxa"/>
            <w:gridSpan w:val="6"/>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c>
          <w:tcPr>
            <w:tcW w:w="4680" w:type="dxa"/>
            <w:gridSpan w:val="6"/>
            <w:tcBorders>
              <w:left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p>
        </w:tc>
      </w:tr>
      <w:tr w:rsidR="009D18BE" w:rsidRPr="00FC6BBE" w:rsidTr="00F645DD">
        <w:trPr>
          <w:cantSplit/>
          <w:trHeight w:val="7929"/>
        </w:trPr>
        <w:tc>
          <w:tcPr>
            <w:tcW w:w="792" w:type="dxa"/>
            <w:tcBorders>
              <w:left w:val="single" w:sz="4" w:space="0" w:color="auto"/>
              <w:right w:val="single" w:sz="4" w:space="0" w:color="auto"/>
            </w:tcBorders>
            <w:textDirection w:val="tbRlV"/>
            <w:vAlign w:val="bottom"/>
          </w:tcPr>
          <w:p w:rsidR="009D18BE" w:rsidRPr="00FC6BBE" w:rsidRDefault="009D18BE" w:rsidP="00F645DD">
            <w:pPr>
              <w:widowControl/>
              <w:ind w:left="113" w:right="113"/>
              <w:jc w:val="center"/>
              <w:rPr>
                <w:rFonts w:ascii="仿宋_GB2312" w:eastAsia="仿宋_GB2312" w:hAnsi="宋体"/>
                <w:sz w:val="28"/>
              </w:rPr>
            </w:pPr>
            <w:r w:rsidRPr="00FC6BBE">
              <w:rPr>
                <w:rFonts w:ascii="仿宋_GB2312" w:eastAsia="仿宋_GB2312" w:hAnsi="宋体" w:hint="eastAsia"/>
                <w:sz w:val="28"/>
              </w:rPr>
              <w:lastRenderedPageBreak/>
              <w:t>银行领域专长</w:t>
            </w:r>
          </w:p>
        </w:tc>
        <w:tc>
          <w:tcPr>
            <w:tcW w:w="7896" w:type="dxa"/>
            <w:gridSpan w:val="12"/>
            <w:tcBorders>
              <w:top w:val="single" w:sz="4" w:space="0" w:color="auto"/>
              <w:left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r w:rsidRPr="00FC6BBE">
              <w:rPr>
                <w:rFonts w:ascii="仿宋_GB2312" w:eastAsia="仿宋_GB2312" w:hAnsi="宋体" w:hint="eastAsia"/>
                <w:sz w:val="28"/>
                <w:szCs w:val="28"/>
              </w:rPr>
              <w:t>请填写为银行提供的</w:t>
            </w:r>
            <w:proofErr w:type="gramStart"/>
            <w:r w:rsidRPr="00FC6BBE">
              <w:rPr>
                <w:rFonts w:ascii="仿宋_GB2312" w:eastAsia="仿宋_GB2312" w:hAnsi="宋体" w:hint="eastAsia"/>
                <w:sz w:val="28"/>
                <w:szCs w:val="28"/>
              </w:rPr>
              <w:t>典型服务</w:t>
            </w:r>
            <w:proofErr w:type="gramEnd"/>
            <w:r>
              <w:rPr>
                <w:rFonts w:ascii="仿宋_GB2312" w:eastAsia="仿宋_GB2312" w:hAnsi="宋体" w:hint="eastAsia"/>
                <w:sz w:val="28"/>
                <w:szCs w:val="28"/>
              </w:rPr>
              <w:t>项目或法律文书</w:t>
            </w:r>
          </w:p>
          <w:p w:rsidR="009D18BE" w:rsidRPr="00FC6BBE" w:rsidRDefault="009D18BE" w:rsidP="00F645DD">
            <w:pPr>
              <w:jc w:val="center"/>
              <w:rPr>
                <w:rFonts w:ascii="仿宋_GB2312" w:eastAsia="仿宋_GB2312" w:hAnsi="宋体"/>
                <w:sz w:val="28"/>
                <w:szCs w:val="28"/>
              </w:rPr>
            </w:pPr>
          </w:p>
        </w:tc>
      </w:tr>
      <w:tr w:rsidR="009D18BE" w:rsidRPr="00FC6BBE" w:rsidTr="00F645DD">
        <w:trPr>
          <w:cantSplit/>
          <w:trHeight w:val="2257"/>
        </w:trPr>
        <w:tc>
          <w:tcPr>
            <w:tcW w:w="792" w:type="dxa"/>
            <w:tcBorders>
              <w:left w:val="single" w:sz="4" w:space="0" w:color="auto"/>
              <w:right w:val="single" w:sz="4" w:space="0" w:color="auto"/>
            </w:tcBorders>
            <w:textDirection w:val="tbRlV"/>
            <w:vAlign w:val="center"/>
          </w:tcPr>
          <w:p w:rsidR="009D18BE" w:rsidRPr="00FC6BBE" w:rsidRDefault="009D18BE" w:rsidP="00F645DD">
            <w:pPr>
              <w:widowControl/>
              <w:ind w:left="113" w:right="113"/>
              <w:jc w:val="center"/>
              <w:rPr>
                <w:rFonts w:ascii="仿宋_GB2312" w:eastAsia="仿宋_GB2312" w:hAnsi="宋体"/>
                <w:sz w:val="28"/>
              </w:rPr>
            </w:pPr>
            <w:r w:rsidRPr="00FC6BBE">
              <w:rPr>
                <w:rFonts w:ascii="仿宋_GB2312" w:eastAsia="仿宋_GB2312" w:hAnsi="宋体" w:hint="eastAsia"/>
                <w:sz w:val="28"/>
              </w:rPr>
              <w:t>其他</w:t>
            </w:r>
          </w:p>
        </w:tc>
        <w:tc>
          <w:tcPr>
            <w:tcW w:w="7896" w:type="dxa"/>
            <w:gridSpan w:val="12"/>
            <w:tcBorders>
              <w:top w:val="single" w:sz="4" w:space="0" w:color="auto"/>
              <w:left w:val="single" w:sz="4" w:space="0" w:color="auto"/>
              <w:bottom w:val="single" w:sz="4" w:space="0" w:color="auto"/>
              <w:right w:val="single" w:sz="4" w:space="0" w:color="auto"/>
            </w:tcBorders>
            <w:vAlign w:val="center"/>
          </w:tcPr>
          <w:p w:rsidR="009D18BE" w:rsidRPr="00FC6BBE" w:rsidRDefault="009D18BE" w:rsidP="00F645DD">
            <w:pPr>
              <w:jc w:val="center"/>
              <w:rPr>
                <w:rFonts w:ascii="仿宋_GB2312" w:eastAsia="仿宋_GB2312" w:hAnsi="宋体"/>
                <w:sz w:val="28"/>
                <w:szCs w:val="28"/>
              </w:rPr>
            </w:pPr>
            <w:r w:rsidRPr="00FC6BBE">
              <w:rPr>
                <w:rFonts w:ascii="仿宋_GB2312" w:eastAsia="仿宋_GB2312" w:hAnsi="宋体" w:hint="eastAsia"/>
                <w:sz w:val="28"/>
                <w:szCs w:val="28"/>
              </w:rPr>
              <w:t xml:space="preserve"> </w:t>
            </w:r>
          </w:p>
        </w:tc>
      </w:tr>
      <w:tr w:rsidR="009D18BE" w:rsidRPr="00FC6BBE" w:rsidTr="00F645DD">
        <w:trPr>
          <w:cantSplit/>
          <w:trHeight w:val="2106"/>
        </w:trPr>
        <w:tc>
          <w:tcPr>
            <w:tcW w:w="792" w:type="dxa"/>
            <w:tcBorders>
              <w:left w:val="single" w:sz="4" w:space="0" w:color="auto"/>
              <w:bottom w:val="single" w:sz="4" w:space="0" w:color="auto"/>
              <w:right w:val="single" w:sz="4" w:space="0" w:color="auto"/>
            </w:tcBorders>
            <w:textDirection w:val="tbRlV"/>
            <w:vAlign w:val="center"/>
          </w:tcPr>
          <w:p w:rsidR="009D18BE" w:rsidRPr="00FC6BBE" w:rsidRDefault="009D18BE" w:rsidP="00F645DD">
            <w:pPr>
              <w:widowControl/>
              <w:ind w:left="113" w:right="113"/>
              <w:jc w:val="center"/>
              <w:rPr>
                <w:rFonts w:ascii="仿宋_GB2312" w:eastAsia="仿宋_GB2312" w:hAnsi="宋体"/>
                <w:sz w:val="28"/>
              </w:rPr>
            </w:pPr>
            <w:r w:rsidRPr="00FC6BBE">
              <w:rPr>
                <w:rFonts w:ascii="仿宋_GB2312" w:eastAsia="仿宋_GB2312" w:hAnsi="宋体" w:hint="eastAsia"/>
                <w:sz w:val="28"/>
              </w:rPr>
              <w:t>推荐单位意见</w:t>
            </w:r>
          </w:p>
        </w:tc>
        <w:tc>
          <w:tcPr>
            <w:tcW w:w="7896" w:type="dxa"/>
            <w:gridSpan w:val="12"/>
            <w:tcBorders>
              <w:top w:val="single" w:sz="4" w:space="0" w:color="auto"/>
              <w:left w:val="single" w:sz="4" w:space="0" w:color="auto"/>
              <w:bottom w:val="single" w:sz="4" w:space="0" w:color="auto"/>
              <w:right w:val="single" w:sz="4" w:space="0" w:color="auto"/>
            </w:tcBorders>
            <w:vAlign w:val="center"/>
          </w:tcPr>
          <w:p w:rsidR="009D18BE" w:rsidRDefault="009D18BE" w:rsidP="00F645DD">
            <w:pPr>
              <w:ind w:firstLineChars="150" w:firstLine="420"/>
              <w:rPr>
                <w:rFonts w:ascii="仿宋_GB2312" w:eastAsia="仿宋_GB2312" w:hAnsi="宋体"/>
                <w:sz w:val="28"/>
                <w:szCs w:val="28"/>
              </w:rPr>
            </w:pPr>
          </w:p>
          <w:p w:rsidR="009D18BE" w:rsidRDefault="009D18BE" w:rsidP="00F645DD">
            <w:pPr>
              <w:ind w:firstLineChars="150" w:firstLine="420"/>
              <w:rPr>
                <w:rFonts w:ascii="仿宋_GB2312" w:eastAsia="仿宋_GB2312" w:hAnsi="宋体"/>
                <w:sz w:val="28"/>
                <w:szCs w:val="28"/>
              </w:rPr>
            </w:pPr>
            <w:r>
              <w:rPr>
                <w:rFonts w:ascii="仿宋_GB2312" w:eastAsia="仿宋_GB2312" w:hAnsi="宋体" w:hint="eastAsia"/>
                <w:sz w:val="28"/>
                <w:szCs w:val="28"/>
              </w:rPr>
              <w:t>律师执业机构意见                     律师协会意见</w:t>
            </w:r>
          </w:p>
          <w:p w:rsidR="009D18BE" w:rsidRPr="00FC6BBE" w:rsidRDefault="009D18BE" w:rsidP="00F645DD">
            <w:pPr>
              <w:jc w:val="center"/>
              <w:rPr>
                <w:rFonts w:ascii="仿宋_GB2312" w:eastAsia="仿宋_GB2312" w:hAnsi="宋体"/>
                <w:sz w:val="30"/>
                <w:szCs w:val="30"/>
              </w:rPr>
            </w:pPr>
            <w:r>
              <w:rPr>
                <w:rFonts w:ascii="仿宋_GB2312" w:eastAsia="仿宋_GB2312" w:hAnsi="宋体" w:hint="eastAsia"/>
                <w:sz w:val="30"/>
                <w:szCs w:val="30"/>
              </w:rPr>
              <w:t xml:space="preserve">                    </w:t>
            </w:r>
            <w:r w:rsidRPr="00FC6BBE">
              <w:rPr>
                <w:rFonts w:ascii="仿宋_GB2312" w:eastAsia="仿宋_GB2312" w:hAnsi="宋体" w:hint="eastAsia"/>
                <w:sz w:val="30"/>
                <w:szCs w:val="30"/>
              </w:rPr>
              <w:t xml:space="preserve">     </w:t>
            </w:r>
          </w:p>
          <w:p w:rsidR="009D18BE" w:rsidRDefault="009D18BE" w:rsidP="00F645DD">
            <w:pPr>
              <w:ind w:firstLineChars="200" w:firstLine="600"/>
              <w:rPr>
                <w:rFonts w:ascii="仿宋_GB2312" w:eastAsia="仿宋_GB2312" w:hAnsi="宋体"/>
                <w:sz w:val="30"/>
                <w:szCs w:val="30"/>
              </w:rPr>
            </w:pPr>
            <w:r w:rsidRPr="00FC6BBE">
              <w:rPr>
                <w:rFonts w:ascii="仿宋_GB2312" w:eastAsia="仿宋_GB2312" w:hAnsi="宋体" w:hint="eastAsia"/>
                <w:sz w:val="30"/>
                <w:szCs w:val="30"/>
              </w:rPr>
              <w:t xml:space="preserve">  </w:t>
            </w:r>
            <w:r>
              <w:rPr>
                <w:rFonts w:ascii="仿宋_GB2312" w:eastAsia="仿宋_GB2312" w:hAnsi="宋体" w:hint="eastAsia"/>
                <w:sz w:val="30"/>
                <w:szCs w:val="30"/>
              </w:rPr>
              <w:t>盖章</w:t>
            </w:r>
            <w:r w:rsidRPr="00FC6BBE">
              <w:rPr>
                <w:rFonts w:ascii="仿宋_GB2312" w:eastAsia="仿宋_GB2312" w:hAnsi="宋体" w:hint="eastAsia"/>
                <w:sz w:val="30"/>
                <w:szCs w:val="30"/>
              </w:rPr>
              <w:t xml:space="preserve">   </w:t>
            </w:r>
            <w:r>
              <w:rPr>
                <w:rFonts w:ascii="仿宋_GB2312" w:eastAsia="仿宋_GB2312" w:hAnsi="宋体" w:hint="eastAsia"/>
                <w:sz w:val="30"/>
                <w:szCs w:val="30"/>
              </w:rPr>
              <w:t xml:space="preserve">                              </w:t>
            </w:r>
            <w:r w:rsidRPr="00FC6BBE">
              <w:rPr>
                <w:rFonts w:ascii="仿宋_GB2312" w:eastAsia="仿宋_GB2312" w:hAnsi="宋体" w:hint="eastAsia"/>
                <w:sz w:val="24"/>
              </w:rPr>
              <w:t>盖章</w:t>
            </w:r>
          </w:p>
          <w:p w:rsidR="009D18BE" w:rsidRPr="00FC6BBE" w:rsidRDefault="009D18BE" w:rsidP="00F645DD">
            <w:pPr>
              <w:jc w:val="center"/>
              <w:rPr>
                <w:rFonts w:ascii="仿宋_GB2312" w:eastAsia="仿宋_GB2312" w:hAnsi="宋体"/>
                <w:sz w:val="24"/>
              </w:rPr>
            </w:pPr>
            <w:r w:rsidRPr="00FC6BBE">
              <w:rPr>
                <w:rFonts w:ascii="仿宋_GB2312" w:eastAsia="仿宋_GB2312" w:hAnsi="宋体" w:hint="eastAsia"/>
                <w:sz w:val="24"/>
              </w:rPr>
              <w:t>年     月    日</w:t>
            </w:r>
            <w:r w:rsidRPr="00FC6BBE">
              <w:rPr>
                <w:rFonts w:ascii="仿宋_GB2312" w:eastAsia="仿宋_GB2312" w:hAnsi="宋体" w:hint="eastAsia"/>
                <w:sz w:val="30"/>
                <w:szCs w:val="30"/>
              </w:rPr>
              <w:t xml:space="preserve">                         </w:t>
            </w:r>
            <w:r w:rsidRPr="00FC6BBE">
              <w:rPr>
                <w:rFonts w:ascii="仿宋_GB2312" w:eastAsia="仿宋_GB2312" w:hAnsi="宋体" w:hint="eastAsia"/>
                <w:sz w:val="24"/>
              </w:rPr>
              <w:t>年     月    日</w:t>
            </w:r>
          </w:p>
        </w:tc>
      </w:tr>
    </w:tbl>
    <w:p w:rsidR="009D18BE" w:rsidRDefault="009D18BE" w:rsidP="009D18BE"/>
    <w:p w:rsidR="00ED39E7" w:rsidRPr="009D18BE" w:rsidRDefault="009D18BE" w:rsidP="009D18BE">
      <w:pPr>
        <w:widowControl/>
        <w:ind w:firstLineChars="1700" w:firstLine="5100"/>
        <w:jc w:val="left"/>
        <w:rPr>
          <w:rFonts w:ascii="仿宋_GB2312" w:eastAsia="仿宋_GB2312"/>
          <w:sz w:val="30"/>
          <w:szCs w:val="30"/>
        </w:rPr>
      </w:pPr>
      <w:r>
        <w:rPr>
          <w:rFonts w:ascii="仿宋_GB2312" w:eastAsia="仿宋_GB2312" w:hint="eastAsia"/>
          <w:sz w:val="30"/>
          <w:szCs w:val="30"/>
        </w:rPr>
        <w:t>（本表格复印有效）</w:t>
      </w:r>
    </w:p>
    <w:sectPr w:rsidR="00ED39E7" w:rsidRPr="009D18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1A6" w:rsidRDefault="00D701A6" w:rsidP="009D18BE">
      <w:r>
        <w:separator/>
      </w:r>
    </w:p>
  </w:endnote>
  <w:endnote w:type="continuationSeparator" w:id="0">
    <w:p w:rsidR="00D701A6" w:rsidRDefault="00D701A6" w:rsidP="009D1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1A6" w:rsidRDefault="00D701A6" w:rsidP="009D18BE">
      <w:r>
        <w:separator/>
      </w:r>
    </w:p>
  </w:footnote>
  <w:footnote w:type="continuationSeparator" w:id="0">
    <w:p w:rsidR="00D701A6" w:rsidRDefault="00D701A6" w:rsidP="009D18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FA5"/>
    <w:rsid w:val="004E6816"/>
    <w:rsid w:val="004F60BA"/>
    <w:rsid w:val="0051434E"/>
    <w:rsid w:val="00645A9E"/>
    <w:rsid w:val="008B2FA5"/>
    <w:rsid w:val="009D18BE"/>
    <w:rsid w:val="00B417B9"/>
    <w:rsid w:val="00C55B49"/>
    <w:rsid w:val="00D701A6"/>
    <w:rsid w:val="00ED3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8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18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D18BE"/>
    <w:rPr>
      <w:sz w:val="18"/>
      <w:szCs w:val="18"/>
    </w:rPr>
  </w:style>
  <w:style w:type="paragraph" w:styleId="a4">
    <w:name w:val="footer"/>
    <w:basedOn w:val="a"/>
    <w:link w:val="Char0"/>
    <w:uiPriority w:val="99"/>
    <w:unhideWhenUsed/>
    <w:rsid w:val="009D18BE"/>
    <w:pPr>
      <w:tabs>
        <w:tab w:val="center" w:pos="4153"/>
        <w:tab w:val="right" w:pos="8306"/>
      </w:tabs>
      <w:snapToGrid w:val="0"/>
      <w:jc w:val="left"/>
    </w:pPr>
    <w:rPr>
      <w:sz w:val="18"/>
      <w:szCs w:val="18"/>
    </w:rPr>
  </w:style>
  <w:style w:type="character" w:customStyle="1" w:styleId="Char0">
    <w:name w:val="页脚 Char"/>
    <w:basedOn w:val="a0"/>
    <w:link w:val="a4"/>
    <w:uiPriority w:val="99"/>
    <w:rsid w:val="009D18B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8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18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D18BE"/>
    <w:rPr>
      <w:sz w:val="18"/>
      <w:szCs w:val="18"/>
    </w:rPr>
  </w:style>
  <w:style w:type="paragraph" w:styleId="a4">
    <w:name w:val="footer"/>
    <w:basedOn w:val="a"/>
    <w:link w:val="Char0"/>
    <w:uiPriority w:val="99"/>
    <w:unhideWhenUsed/>
    <w:rsid w:val="009D18BE"/>
    <w:pPr>
      <w:tabs>
        <w:tab w:val="center" w:pos="4153"/>
        <w:tab w:val="right" w:pos="8306"/>
      </w:tabs>
      <w:snapToGrid w:val="0"/>
      <w:jc w:val="left"/>
    </w:pPr>
    <w:rPr>
      <w:sz w:val="18"/>
      <w:szCs w:val="18"/>
    </w:rPr>
  </w:style>
  <w:style w:type="character" w:customStyle="1" w:styleId="Char0">
    <w:name w:val="页脚 Char"/>
    <w:basedOn w:val="a0"/>
    <w:link w:val="a4"/>
    <w:uiPriority w:val="99"/>
    <w:rsid w:val="009D18B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gw@chian-cba.net" TargetMode="External"/><Relationship Id="rId3" Type="http://schemas.openxmlformats.org/officeDocument/2006/relationships/settings" Target="settings.xml"/><Relationship Id="rId7" Type="http://schemas.openxmlformats.org/officeDocument/2006/relationships/hyperlink" Target="mailto:&#35831;&#23558;&#22635;&#22909;&#30340;&#30005;&#23376;&#29256;&#25512;&#33616;&#34920;&#21457;&#33267;wengmin@chian-cba.net"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254</Words>
  <Characters>1448</Characters>
  <Application>Microsoft Office Word</Application>
  <DocSecurity>0</DocSecurity>
  <Lines>12</Lines>
  <Paragraphs>3</Paragraphs>
  <ScaleCrop>false</ScaleCrop>
  <Company/>
  <LinksUpToDate>false</LinksUpToDate>
  <CharactersWithSpaces>1699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dcterms:created xsi:type="dcterms:W3CDTF">2013-08-19T09:02:00Z</dcterms:created>
  <dcterms:modified xsi:type="dcterms:W3CDTF">2013-08-29T06:38:00Z</dcterms:modified>
</cp:coreProperties>
</file>