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A8E" w:rsidRPr="00F94332" w:rsidRDefault="002A1A8E" w:rsidP="002A1A8E">
      <w:pPr>
        <w:jc w:val="left"/>
        <w:rPr>
          <w:rFonts w:ascii="仿宋_GB2312" w:eastAsia="仿宋_GB2312" w:hAnsiTheme="majorEastAsia"/>
          <w:sz w:val="30"/>
          <w:szCs w:val="30"/>
        </w:rPr>
      </w:pPr>
    </w:p>
    <w:p w:rsidR="002A1A8E" w:rsidRDefault="002A1A8E" w:rsidP="002A1A8E">
      <w:pPr>
        <w:rPr>
          <w:rFonts w:asciiTheme="majorEastAsia" w:eastAsiaTheme="majorEastAsia" w:hAnsiTheme="majorEastAsia"/>
          <w:b/>
          <w:sz w:val="36"/>
          <w:szCs w:val="36"/>
        </w:rPr>
      </w:pPr>
    </w:p>
    <w:p w:rsidR="002A1A8E" w:rsidRDefault="002A1A8E" w:rsidP="002A1A8E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t>关于推荐中国银行业协会法律专家</w:t>
      </w:r>
      <w:r w:rsidRPr="006D33AC">
        <w:rPr>
          <w:rFonts w:asciiTheme="majorEastAsia" w:eastAsiaTheme="majorEastAsia" w:hAnsiTheme="majorEastAsia" w:hint="eastAsia"/>
          <w:b/>
          <w:sz w:val="36"/>
          <w:szCs w:val="36"/>
        </w:rPr>
        <w:t>的通知</w:t>
      </w:r>
    </w:p>
    <w:p w:rsidR="002A1A8E" w:rsidRDefault="002A1A8E" w:rsidP="002A1A8E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:rsidR="002A1A8E" w:rsidRPr="00BC137B" w:rsidRDefault="002A1A8E" w:rsidP="002A1A8E">
      <w:pPr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各会员单位：</w:t>
      </w:r>
    </w:p>
    <w:p w:rsidR="002A1A8E" w:rsidRPr="00BC137B" w:rsidRDefault="002A1A8E" w:rsidP="002A1A8E">
      <w:pPr>
        <w:ind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为切实有效维护银行业合法权益，根据中国银行业协会2013年年度维权工作计划，我会拟建立银行业内部法律专家资源库。现将有关事宜通知如下：</w:t>
      </w:r>
    </w:p>
    <w:p w:rsidR="002A1A8E" w:rsidRPr="00BC137B" w:rsidRDefault="002A1A8E" w:rsidP="002A1A8E">
      <w:pPr>
        <w:ind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一、组建法律专家库宗旨</w:t>
      </w:r>
    </w:p>
    <w:p w:rsidR="002A1A8E" w:rsidRPr="00BC137B" w:rsidRDefault="002A1A8E" w:rsidP="002A1A8E">
      <w:pPr>
        <w:ind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为切实维护会员单位权益，发挥银行业内部法律专家的整体作用，我会拟建立银行业内部法律专家资源库，为会员单位提供专业的、行业内部的法律服务，逐步提升银行业法律风险整体防控与化解水平。</w:t>
      </w:r>
    </w:p>
    <w:p w:rsidR="002A1A8E" w:rsidRPr="00BC137B" w:rsidRDefault="002A1A8E" w:rsidP="002A1A8E">
      <w:pPr>
        <w:ind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二、法律专家工作重点</w:t>
      </w:r>
    </w:p>
    <w:p w:rsidR="002A1A8E" w:rsidRPr="00BC137B" w:rsidRDefault="002A1A8E" w:rsidP="002A1A8E">
      <w:pPr>
        <w:ind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银行业法律专家主要工作</w:t>
      </w:r>
      <w:r>
        <w:rPr>
          <w:rFonts w:ascii="仿宋_GB2312" w:eastAsia="仿宋_GB2312" w:hint="eastAsia"/>
          <w:color w:val="000000" w:themeColor="text1"/>
          <w:sz w:val="30"/>
          <w:szCs w:val="30"/>
        </w:rPr>
        <w:t>任务</w:t>
      </w: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包括但不限于接受协会指派参与国家有关银行业法律法规、行业标准、制度制定，为协会及会员单位提供特定维权服务，开展重大疑难案件论证，开展法律风险管理培训，开展专项法律咨询等法律专业工作。</w:t>
      </w:r>
    </w:p>
    <w:p w:rsidR="002A1A8E" w:rsidRPr="00BC137B" w:rsidRDefault="002A1A8E" w:rsidP="002A1A8E">
      <w:pPr>
        <w:ind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三、法律专家基本条件</w:t>
      </w:r>
    </w:p>
    <w:p w:rsidR="002A1A8E" w:rsidRPr="00BC137B" w:rsidRDefault="002A1A8E" w:rsidP="002A1A8E">
      <w:pPr>
        <w:ind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推荐入库银行业法律专家应同时满足以下条件：</w:t>
      </w:r>
    </w:p>
    <w:p w:rsidR="002A1A8E" w:rsidRPr="00BC137B" w:rsidRDefault="002A1A8E" w:rsidP="002A1A8E">
      <w:pPr>
        <w:ind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（一）具有法律教育背景，硕士以上学历或具有高级职称，并通过国家司法（律师）考试；</w:t>
      </w:r>
    </w:p>
    <w:p w:rsidR="002A1A8E" w:rsidRPr="00BC137B" w:rsidRDefault="002A1A8E" w:rsidP="002A1A8E">
      <w:pPr>
        <w:ind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lastRenderedPageBreak/>
        <w:t>（二）在金融机构负责或从事法律、合</w:t>
      </w:r>
      <w:proofErr w:type="gramStart"/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规</w:t>
      </w:r>
      <w:proofErr w:type="gramEnd"/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、风险等管理8年以上，熟悉银行业务，并能够熟练运用有关法律法规解决银行业重大法律问题；</w:t>
      </w:r>
    </w:p>
    <w:p w:rsidR="002A1A8E" w:rsidRPr="00BC137B" w:rsidRDefault="002A1A8E" w:rsidP="002A1A8E">
      <w:pPr>
        <w:ind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（三）在银行业有关法律研究领域取得一定研究成果，出版相关专著或在银行、法律界较为有影响力报刊发表3篇以上专业论文，或代理过银行业金融机构重大影响的诉讼（仲裁）案件；</w:t>
      </w:r>
    </w:p>
    <w:p w:rsidR="002A1A8E" w:rsidRPr="00BC137B" w:rsidRDefault="002A1A8E" w:rsidP="002A1A8E">
      <w:pPr>
        <w:ind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（四）在系统机构内或在一定区域内具有一定影响力，并愿意为银行业协会及会员单位提供专业法律服务，能够按时参加协会组织</w:t>
      </w:r>
      <w:r>
        <w:rPr>
          <w:rFonts w:ascii="仿宋_GB2312" w:eastAsia="仿宋_GB2312" w:hint="eastAsia"/>
          <w:color w:val="000000" w:themeColor="text1"/>
          <w:sz w:val="30"/>
          <w:szCs w:val="30"/>
        </w:rPr>
        <w:t>的</w:t>
      </w: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>专项活动，积极完成相关工作任务；</w:t>
      </w:r>
    </w:p>
    <w:p w:rsidR="002A1A8E" w:rsidRPr="00BC137B" w:rsidRDefault="002A1A8E" w:rsidP="002A1A8E">
      <w:pPr>
        <w:ind w:firstLine="600"/>
        <w:jc w:val="left"/>
        <w:rPr>
          <w:rFonts w:ascii="仿宋_GB2312" w:eastAsia="仿宋_GB2312"/>
          <w:color w:val="000000" w:themeColor="text1"/>
          <w:sz w:val="30"/>
          <w:szCs w:val="30"/>
        </w:rPr>
      </w:pPr>
      <w:r w:rsidRPr="00BC137B">
        <w:rPr>
          <w:rFonts w:ascii="仿宋_GB2312" w:eastAsia="仿宋_GB2312" w:hint="eastAsia"/>
          <w:color w:val="000000" w:themeColor="text1"/>
          <w:sz w:val="30"/>
          <w:szCs w:val="30"/>
        </w:rPr>
        <w:t xml:space="preserve">（五）所在单位推荐并同意承担参加协会相关专业活动差旅费用。 </w:t>
      </w:r>
    </w:p>
    <w:p w:rsidR="002A1A8E" w:rsidRPr="00FC6BB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 w:rsidRPr="00FC6BBE">
        <w:rPr>
          <w:rFonts w:ascii="仿宋_GB2312" w:eastAsia="仿宋_GB2312" w:hint="eastAsia"/>
          <w:sz w:val="30"/>
          <w:szCs w:val="30"/>
        </w:rPr>
        <w:t>四、推荐名额</w:t>
      </w:r>
    </w:p>
    <w:p w:rsidR="002A1A8E" w:rsidRPr="00FC6BBE" w:rsidRDefault="002A1A8E" w:rsidP="002A1A8E">
      <w:pPr>
        <w:ind w:firstLine="600"/>
        <w:jc w:val="left"/>
        <w:rPr>
          <w:rFonts w:ascii="仿宋_GB2312" w:eastAsia="仿宋_GB2312" w:hAnsi="仿宋"/>
          <w:sz w:val="30"/>
          <w:szCs w:val="30"/>
        </w:rPr>
      </w:pPr>
      <w:r w:rsidRPr="00FC6BBE">
        <w:rPr>
          <w:rFonts w:ascii="仿宋_GB2312" w:eastAsia="仿宋_GB2312" w:hAnsi="仿宋" w:hint="eastAsia"/>
          <w:sz w:val="30"/>
          <w:szCs w:val="30"/>
        </w:rPr>
        <w:t>（一）政策性银行、国有大型银行、股份制商业银行可</w:t>
      </w:r>
      <w:r>
        <w:rPr>
          <w:rFonts w:ascii="仿宋_GB2312" w:eastAsia="仿宋_GB2312" w:hAnsi="仿宋" w:hint="eastAsia"/>
          <w:sz w:val="30"/>
          <w:szCs w:val="30"/>
        </w:rPr>
        <w:t>在全行范围内</w:t>
      </w:r>
      <w:r w:rsidRPr="00FC6BBE">
        <w:rPr>
          <w:rFonts w:ascii="仿宋_GB2312" w:eastAsia="仿宋_GB2312" w:hAnsi="仿宋" w:hint="eastAsia"/>
          <w:sz w:val="30"/>
          <w:szCs w:val="30"/>
        </w:rPr>
        <w:t>推荐3名</w:t>
      </w:r>
      <w:r>
        <w:rPr>
          <w:rFonts w:ascii="仿宋_GB2312" w:eastAsia="仿宋_GB2312" w:hAnsi="仿宋" w:hint="eastAsia"/>
          <w:sz w:val="30"/>
          <w:szCs w:val="30"/>
        </w:rPr>
        <w:t>符合条件</w:t>
      </w:r>
      <w:r w:rsidRPr="00FC6BBE">
        <w:rPr>
          <w:rFonts w:ascii="仿宋_GB2312" w:eastAsia="仿宋_GB2312" w:hAnsi="仿宋" w:hint="eastAsia"/>
          <w:sz w:val="30"/>
          <w:szCs w:val="30"/>
        </w:rPr>
        <w:t>专家。</w:t>
      </w:r>
      <w:r>
        <w:rPr>
          <w:rFonts w:ascii="仿宋_GB2312" w:eastAsia="仿宋_GB2312" w:hAnsi="仿宋" w:hint="eastAsia"/>
          <w:sz w:val="30"/>
          <w:szCs w:val="30"/>
        </w:rPr>
        <w:t>资产管理公司、金融租赁公司可推荐1名符合条件专家</w:t>
      </w:r>
    </w:p>
    <w:p w:rsidR="002A1A8E" w:rsidRPr="00FC6BBE" w:rsidRDefault="002A1A8E" w:rsidP="002A1A8E">
      <w:pPr>
        <w:ind w:firstLine="600"/>
        <w:jc w:val="left"/>
        <w:rPr>
          <w:rFonts w:ascii="仿宋_GB2312" w:eastAsia="仿宋_GB2312" w:hAnsi="仿宋"/>
          <w:sz w:val="30"/>
          <w:szCs w:val="30"/>
        </w:rPr>
      </w:pPr>
      <w:r w:rsidRPr="00FC6BBE">
        <w:rPr>
          <w:rFonts w:ascii="仿宋_GB2312" w:eastAsia="仿宋_GB2312" w:hAnsi="仿宋" w:hint="eastAsia"/>
          <w:sz w:val="30"/>
          <w:szCs w:val="30"/>
        </w:rPr>
        <w:t>（二）各地方银行业协会可</w:t>
      </w:r>
      <w:r>
        <w:rPr>
          <w:rFonts w:ascii="仿宋_GB2312" w:eastAsia="仿宋_GB2312" w:hAnsi="仿宋" w:hint="eastAsia"/>
          <w:sz w:val="30"/>
          <w:szCs w:val="30"/>
        </w:rPr>
        <w:t>在辖区内具有独立法人资格银行业金融机构筛选并推荐</w:t>
      </w:r>
      <w:r w:rsidRPr="00FC6BBE">
        <w:rPr>
          <w:rFonts w:ascii="仿宋_GB2312" w:eastAsia="仿宋_GB2312" w:hAnsi="仿宋" w:hint="eastAsia"/>
          <w:sz w:val="30"/>
          <w:szCs w:val="30"/>
        </w:rPr>
        <w:t>1名</w:t>
      </w:r>
      <w:r>
        <w:rPr>
          <w:rFonts w:ascii="仿宋_GB2312" w:eastAsia="仿宋_GB2312" w:hAnsi="仿宋" w:hint="eastAsia"/>
          <w:sz w:val="30"/>
          <w:szCs w:val="30"/>
        </w:rPr>
        <w:t>符合条件</w:t>
      </w:r>
      <w:r w:rsidRPr="00FC6BBE">
        <w:rPr>
          <w:rFonts w:ascii="仿宋_GB2312" w:eastAsia="仿宋_GB2312" w:hAnsi="仿宋" w:hint="eastAsia"/>
          <w:sz w:val="30"/>
          <w:szCs w:val="30"/>
        </w:rPr>
        <w:t>专家。</w:t>
      </w:r>
    </w:p>
    <w:p w:rsidR="002A1A8E" w:rsidRPr="00FC6BB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 w:rsidRPr="00FC6BBE">
        <w:rPr>
          <w:rFonts w:ascii="仿宋_GB2312" w:eastAsia="仿宋_GB2312" w:hAnsi="仿宋" w:hint="eastAsia"/>
          <w:sz w:val="30"/>
          <w:szCs w:val="30"/>
        </w:rPr>
        <w:t>（三）</w:t>
      </w:r>
      <w:r>
        <w:rPr>
          <w:rFonts w:ascii="仿宋_GB2312" w:eastAsia="仿宋_GB2312" w:hAnsi="仿宋" w:hint="eastAsia"/>
          <w:sz w:val="30"/>
          <w:szCs w:val="30"/>
        </w:rPr>
        <w:t>其他银行业金融机构具备符合条件法律专家可以</w:t>
      </w:r>
      <w:r w:rsidRPr="00FC6BBE">
        <w:rPr>
          <w:rFonts w:ascii="仿宋_GB2312" w:eastAsia="仿宋_GB2312" w:hAnsi="仿宋" w:hint="eastAsia"/>
          <w:sz w:val="30"/>
          <w:szCs w:val="30"/>
        </w:rPr>
        <w:t>自荐。</w:t>
      </w:r>
    </w:p>
    <w:p w:rsidR="002A1A8E" w:rsidRPr="00FC6BB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 w:rsidRPr="00FC6BBE">
        <w:rPr>
          <w:rFonts w:ascii="仿宋_GB2312" w:eastAsia="仿宋_GB2312" w:hint="eastAsia"/>
          <w:sz w:val="30"/>
          <w:szCs w:val="30"/>
        </w:rPr>
        <w:t>五、推荐方式</w:t>
      </w:r>
    </w:p>
    <w:p w:rsidR="002A1A8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 w:rsidRPr="00FC6BBE">
        <w:rPr>
          <w:rFonts w:ascii="仿宋_GB2312" w:eastAsia="仿宋_GB2312" w:hint="eastAsia"/>
          <w:sz w:val="30"/>
          <w:szCs w:val="30"/>
        </w:rPr>
        <w:t>请登陆中国银行业协会官网，在专业委员会与联席会议-法律工作委员会-委员会动态栏目下载电子版推荐表</w:t>
      </w:r>
      <w:r>
        <w:rPr>
          <w:rFonts w:ascii="仿宋_GB2312" w:eastAsia="仿宋_GB2312" w:hint="eastAsia"/>
          <w:sz w:val="30"/>
          <w:szCs w:val="30"/>
        </w:rPr>
        <w:t>，并按照表格要素填写齐全、加盖推荐机构公章后，邮寄中国银行业协会维权</w:t>
      </w:r>
      <w:r>
        <w:rPr>
          <w:rFonts w:ascii="仿宋_GB2312" w:eastAsia="仿宋_GB2312" w:hint="eastAsia"/>
          <w:sz w:val="30"/>
          <w:szCs w:val="30"/>
        </w:rPr>
        <w:lastRenderedPageBreak/>
        <w:t>部（法律工作委员会办公室），同时将</w:t>
      </w:r>
      <w:hyperlink r:id="rId7" w:history="1">
        <w:r w:rsidRPr="00FC6BBE">
          <w:rPr>
            <w:rFonts w:ascii="仿宋_GB2312" w:eastAsia="仿宋_GB2312" w:hint="eastAsia"/>
            <w:sz w:val="30"/>
            <w:szCs w:val="30"/>
          </w:rPr>
          <w:t>电子版推荐表于</w:t>
        </w:r>
        <w:r w:rsidR="00F37648">
          <w:rPr>
            <w:rFonts w:ascii="仿宋_GB2312" w:eastAsia="仿宋_GB2312" w:hint="eastAsia"/>
            <w:sz w:val="30"/>
            <w:szCs w:val="30"/>
          </w:rPr>
          <w:t>9</w:t>
        </w:r>
        <w:r w:rsidRPr="00FC6BBE">
          <w:rPr>
            <w:rFonts w:ascii="仿宋_GB2312" w:eastAsia="仿宋_GB2312" w:hint="eastAsia"/>
            <w:sz w:val="30"/>
            <w:szCs w:val="30"/>
          </w:rPr>
          <w:t>月</w:t>
        </w:r>
        <w:r w:rsidR="00F37648">
          <w:rPr>
            <w:rFonts w:ascii="仿宋_GB2312" w:eastAsia="仿宋_GB2312" w:hint="eastAsia"/>
            <w:sz w:val="30"/>
            <w:szCs w:val="30"/>
          </w:rPr>
          <w:t>1</w:t>
        </w:r>
        <w:r w:rsidR="0078166B">
          <w:rPr>
            <w:rFonts w:ascii="仿宋_GB2312" w:eastAsia="仿宋_GB2312" w:hint="eastAsia"/>
            <w:sz w:val="30"/>
            <w:szCs w:val="30"/>
          </w:rPr>
          <w:t>5</w:t>
        </w:r>
        <w:bookmarkStart w:id="0" w:name="_GoBack"/>
        <w:bookmarkEnd w:id="0"/>
        <w:r w:rsidRPr="00FC6BBE">
          <w:rPr>
            <w:rFonts w:ascii="仿宋_GB2312" w:eastAsia="仿宋_GB2312" w:hint="eastAsia"/>
            <w:sz w:val="30"/>
            <w:szCs w:val="30"/>
          </w:rPr>
          <w:t>日前发至</w:t>
        </w:r>
      </w:hyperlink>
      <w:r>
        <w:rPr>
          <w:rFonts w:ascii="仿宋_GB2312" w:eastAsia="仿宋_GB2312" w:hint="eastAsia"/>
          <w:sz w:val="30"/>
          <w:szCs w:val="30"/>
        </w:rPr>
        <w:t>指定</w:t>
      </w:r>
      <w:r w:rsidRPr="00FC6BBE">
        <w:rPr>
          <w:rFonts w:ascii="仿宋_GB2312" w:eastAsia="仿宋_GB2312" w:hint="eastAsia"/>
          <w:sz w:val="30"/>
          <w:szCs w:val="30"/>
        </w:rPr>
        <w:t>邮箱。</w:t>
      </w:r>
    </w:p>
    <w:p w:rsidR="002A1A8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六、专家聘用</w:t>
      </w:r>
    </w:p>
    <w:p w:rsidR="002A1A8E" w:rsidRPr="00FC6BB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经会员单位推荐、协会维权部（法律工作委员会办公室）审核通过后，协会</w:t>
      </w:r>
      <w:r w:rsidRPr="00FC6BBE">
        <w:rPr>
          <w:rFonts w:ascii="仿宋_GB2312" w:eastAsia="仿宋_GB2312" w:hint="eastAsia"/>
          <w:sz w:val="30"/>
          <w:szCs w:val="30"/>
        </w:rPr>
        <w:t>将</w:t>
      </w:r>
      <w:r>
        <w:rPr>
          <w:rFonts w:ascii="仿宋_GB2312" w:eastAsia="仿宋_GB2312" w:hint="eastAsia"/>
          <w:sz w:val="30"/>
          <w:szCs w:val="30"/>
        </w:rPr>
        <w:t>以正式文件向会员单位印发中国银行</w:t>
      </w:r>
      <w:proofErr w:type="gramStart"/>
      <w:r>
        <w:rPr>
          <w:rFonts w:ascii="仿宋_GB2312" w:eastAsia="仿宋_GB2312" w:hint="eastAsia"/>
          <w:sz w:val="30"/>
          <w:szCs w:val="30"/>
        </w:rPr>
        <w:t>业法律</w:t>
      </w:r>
      <w:proofErr w:type="gramEnd"/>
      <w:r>
        <w:rPr>
          <w:rFonts w:ascii="仿宋_GB2312" w:eastAsia="仿宋_GB2312" w:hint="eastAsia"/>
          <w:sz w:val="30"/>
          <w:szCs w:val="30"/>
        </w:rPr>
        <w:t>专家库名册，并召开专门会议向受聘者颁发聘书。银行业法律专家聘期为两年。期限届满后对符合条件的协会依据有关规则续聘。</w:t>
      </w:r>
    </w:p>
    <w:p w:rsidR="002A1A8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七、其他</w:t>
      </w:r>
    </w:p>
    <w:p w:rsidR="002A1A8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1、会员单位应高度重视银行业法律专家推荐工作，推荐单位对被推荐专家有关信息真实性负责。</w:t>
      </w:r>
    </w:p>
    <w:p w:rsidR="002A1A8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2、协会将组织有关法律专家制定《中国银行业协会法律专家工作规则》</w:t>
      </w:r>
    </w:p>
    <w:p w:rsidR="002A1A8E" w:rsidRPr="00240358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3、对会员单位推荐法律专家，协会将在一个月内完成审核，审核未通过的不单独通知的推荐单位和有关人员。</w:t>
      </w:r>
    </w:p>
    <w:p w:rsidR="002A1A8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 w:rsidRPr="00FC6BBE">
        <w:rPr>
          <w:rFonts w:ascii="仿宋_GB2312" w:eastAsia="仿宋_GB2312" w:hint="eastAsia"/>
          <w:sz w:val="30"/>
          <w:szCs w:val="30"/>
        </w:rPr>
        <w:t>联系人：</w:t>
      </w:r>
      <w:proofErr w:type="gramStart"/>
      <w:r w:rsidRPr="00FC6BBE">
        <w:rPr>
          <w:rFonts w:ascii="仿宋_GB2312" w:eastAsia="仿宋_GB2312" w:hint="eastAsia"/>
          <w:sz w:val="30"/>
          <w:szCs w:val="30"/>
        </w:rPr>
        <w:t>翁敏</w:t>
      </w:r>
      <w:proofErr w:type="gramEnd"/>
      <w:r w:rsidRPr="00FC6BBE">
        <w:rPr>
          <w:rFonts w:ascii="仿宋_GB2312" w:eastAsia="仿宋_GB2312" w:hint="eastAsia"/>
          <w:sz w:val="30"/>
          <w:szCs w:val="30"/>
        </w:rPr>
        <w:t xml:space="preserve">     </w:t>
      </w:r>
      <w:r>
        <w:rPr>
          <w:rFonts w:ascii="仿宋_GB2312" w:eastAsia="仿宋_GB2312" w:hint="eastAsia"/>
          <w:sz w:val="30"/>
          <w:szCs w:val="30"/>
        </w:rPr>
        <w:t>010-66291257</w:t>
      </w:r>
    </w:p>
    <w:p w:rsidR="002A1A8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周详     010-66291165</w:t>
      </w:r>
    </w:p>
    <w:p w:rsidR="002A1A8E" w:rsidRPr="00EC58E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 w:rsidRPr="00FC6BBE">
        <w:rPr>
          <w:rFonts w:ascii="仿宋_GB2312" w:eastAsia="仿宋_GB2312" w:hint="eastAsia"/>
          <w:sz w:val="30"/>
          <w:szCs w:val="30"/>
        </w:rPr>
        <w:t>邮箱</w:t>
      </w:r>
      <w:r w:rsidRPr="00EC58EE">
        <w:rPr>
          <w:rFonts w:ascii="仿宋_GB2312" w:eastAsia="仿宋_GB2312" w:hint="eastAsia"/>
          <w:sz w:val="30"/>
          <w:szCs w:val="30"/>
        </w:rPr>
        <w:t>：</w:t>
      </w:r>
      <w:hyperlink r:id="rId8" w:history="1">
        <w:r w:rsidRPr="00EC58EE">
          <w:rPr>
            <w:rFonts w:ascii="仿宋_GB2312" w:eastAsia="仿宋_GB2312" w:hint="eastAsia"/>
            <w:sz w:val="30"/>
            <w:szCs w:val="30"/>
          </w:rPr>
          <w:t>fgw@chin</w:t>
        </w:r>
        <w:r w:rsidR="0028574B" w:rsidRPr="0028574B">
          <w:rPr>
            <w:rFonts w:ascii="仿宋_GB2312" w:eastAsia="仿宋_GB2312" w:hint="eastAsia"/>
            <w:sz w:val="30"/>
            <w:szCs w:val="30"/>
          </w:rPr>
          <w:t>a</w:t>
        </w:r>
        <w:r w:rsidRPr="00EC58EE">
          <w:rPr>
            <w:rFonts w:ascii="仿宋_GB2312" w:eastAsia="仿宋_GB2312" w:hint="eastAsia"/>
            <w:sz w:val="30"/>
            <w:szCs w:val="30"/>
          </w:rPr>
          <w:t>-cba.net</w:t>
        </w:r>
      </w:hyperlink>
    </w:p>
    <w:p w:rsidR="002A1A8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地址：北京市西城区金融街20号交通银行大厦B座11层</w:t>
      </w:r>
    </w:p>
    <w:p w:rsidR="002A1A8E" w:rsidRPr="00EC58E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邮编：100033</w:t>
      </w:r>
    </w:p>
    <w:p w:rsidR="002A1A8E" w:rsidRPr="00FC6BB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</w:p>
    <w:p w:rsidR="002A1A8E" w:rsidRPr="00FC6BBE" w:rsidRDefault="002A1A8E" w:rsidP="002A1A8E">
      <w:pPr>
        <w:ind w:firstLine="600"/>
        <w:jc w:val="left"/>
        <w:rPr>
          <w:rFonts w:ascii="仿宋_GB2312" w:eastAsia="仿宋_GB2312"/>
          <w:sz w:val="30"/>
          <w:szCs w:val="30"/>
        </w:rPr>
      </w:pPr>
      <w:r w:rsidRPr="00FC6BBE">
        <w:rPr>
          <w:rFonts w:ascii="仿宋_GB2312" w:eastAsia="仿宋_GB2312" w:hint="eastAsia"/>
          <w:sz w:val="30"/>
          <w:szCs w:val="30"/>
        </w:rPr>
        <w:t xml:space="preserve">                           二</w:t>
      </w:r>
      <w:r w:rsidRPr="00FC6BBE">
        <w:rPr>
          <w:rFonts w:ascii="宋体" w:eastAsia="宋体" w:hAnsi="宋体" w:cs="宋体" w:hint="eastAsia"/>
          <w:sz w:val="30"/>
          <w:szCs w:val="30"/>
        </w:rPr>
        <w:t>〇</w:t>
      </w:r>
      <w:r w:rsidRPr="00FC6BBE">
        <w:rPr>
          <w:rFonts w:ascii="仿宋_GB2312" w:eastAsia="仿宋_GB2312" w:hAnsi="仿宋_GB2312" w:cs="仿宋_GB2312" w:hint="eastAsia"/>
          <w:sz w:val="30"/>
          <w:szCs w:val="30"/>
        </w:rPr>
        <w:t>一三年</w:t>
      </w:r>
      <w:r w:rsidRPr="00FC6BBE">
        <w:rPr>
          <w:rFonts w:ascii="仿宋_GB2312" w:eastAsia="仿宋_GB2312" w:hint="eastAsia"/>
          <w:sz w:val="30"/>
          <w:szCs w:val="30"/>
        </w:rPr>
        <w:t>八月</w:t>
      </w:r>
      <w:r>
        <w:rPr>
          <w:rFonts w:ascii="仿宋_GB2312" w:eastAsia="仿宋_GB2312" w:hint="eastAsia"/>
          <w:sz w:val="30"/>
          <w:szCs w:val="30"/>
        </w:rPr>
        <w:t>六</w:t>
      </w:r>
      <w:r w:rsidRPr="00FC6BBE">
        <w:rPr>
          <w:rFonts w:ascii="仿宋_GB2312" w:eastAsia="仿宋_GB2312" w:hint="eastAsia"/>
          <w:sz w:val="30"/>
          <w:szCs w:val="30"/>
        </w:rPr>
        <w:t>日</w:t>
      </w:r>
    </w:p>
    <w:p w:rsidR="002A1A8E" w:rsidRDefault="002A1A8E" w:rsidP="002A1A8E">
      <w:pPr>
        <w:widowControl/>
        <w:jc w:val="left"/>
        <w:rPr>
          <w:rFonts w:ascii="黑体" w:eastAsia="黑体"/>
          <w:b/>
          <w:bCs/>
          <w:sz w:val="32"/>
        </w:rPr>
      </w:pPr>
      <w:r>
        <w:rPr>
          <w:rFonts w:ascii="黑体" w:eastAsia="黑体"/>
          <w:b/>
          <w:bCs/>
          <w:sz w:val="32"/>
        </w:rPr>
        <w:br w:type="page"/>
      </w:r>
    </w:p>
    <w:p w:rsidR="002A1A8E" w:rsidRDefault="002A1A8E" w:rsidP="002A1A8E">
      <w:pPr>
        <w:jc w:val="center"/>
        <w:rPr>
          <w:rFonts w:ascii="黑体" w:eastAsia="黑体"/>
          <w:b/>
          <w:bCs/>
          <w:sz w:val="32"/>
        </w:rPr>
      </w:pPr>
    </w:p>
    <w:p w:rsidR="002A1A8E" w:rsidRDefault="002A1A8E" w:rsidP="002A1A8E">
      <w:pPr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中国银行业协会</w:t>
      </w:r>
    </w:p>
    <w:p w:rsidR="002A1A8E" w:rsidRPr="00C10247" w:rsidRDefault="002A1A8E" w:rsidP="002A1A8E">
      <w:pPr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银行业内部法律专家库推荐表</w:t>
      </w:r>
    </w:p>
    <w:p w:rsidR="002A1A8E" w:rsidRDefault="002A1A8E" w:rsidP="002A1A8E">
      <w:pPr>
        <w:jc w:val="center"/>
        <w:rPr>
          <w:sz w:val="30"/>
        </w:rPr>
      </w:pPr>
    </w:p>
    <w:tbl>
      <w:tblPr>
        <w:tblW w:w="8688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1"/>
        <w:gridCol w:w="950"/>
        <w:gridCol w:w="382"/>
        <w:gridCol w:w="41"/>
        <w:gridCol w:w="537"/>
        <w:gridCol w:w="850"/>
        <w:gridCol w:w="31"/>
        <w:gridCol w:w="709"/>
        <w:gridCol w:w="284"/>
        <w:gridCol w:w="454"/>
        <w:gridCol w:w="538"/>
        <w:gridCol w:w="142"/>
        <w:gridCol w:w="284"/>
        <w:gridCol w:w="708"/>
        <w:gridCol w:w="283"/>
        <w:gridCol w:w="427"/>
        <w:gridCol w:w="1277"/>
      </w:tblGrid>
      <w:tr w:rsidR="002A1A8E" w:rsidRPr="00FC6BBE" w:rsidTr="00547A68">
        <w:trPr>
          <w:cantSplit/>
          <w:trHeight w:val="449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bottom"/>
            <w:hideMark/>
          </w:tcPr>
          <w:p w:rsidR="002A1A8E" w:rsidRPr="00FC6BBE" w:rsidRDefault="002A1A8E" w:rsidP="00547A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EC58EE">
              <w:rPr>
                <w:rFonts w:ascii="仿宋_GB2312" w:eastAsia="仿宋_GB2312" w:hAnsi="宋体" w:hint="eastAsia"/>
                <w:sz w:val="28"/>
              </w:rPr>
              <w:t>个人信息</w:t>
            </w: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姓名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性别</w:t>
            </w:r>
          </w:p>
        </w:tc>
        <w:tc>
          <w:tcPr>
            <w:tcW w:w="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民族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2407DD" w:rsidRDefault="002A1A8E" w:rsidP="00547A68">
            <w:pPr>
              <w:jc w:val="center"/>
              <w:rPr>
                <w:rFonts w:ascii="仿宋_GB2312" w:eastAsia="仿宋_GB2312" w:hAnsi="宋体"/>
                <w:color w:val="FF0000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照片</w:t>
            </w:r>
          </w:p>
        </w:tc>
      </w:tr>
      <w:tr w:rsidR="002A1A8E" w:rsidRPr="00FC6BBE" w:rsidTr="00547A68">
        <w:trPr>
          <w:cantSplit/>
          <w:trHeight w:val="544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1A8E" w:rsidRPr="00FC6BBE" w:rsidRDefault="002A1A8E" w:rsidP="00547A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身份证号</w:t>
            </w:r>
          </w:p>
        </w:tc>
        <w:tc>
          <w:tcPr>
            <w:tcW w:w="45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894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A8E" w:rsidRPr="00FC6BBE" w:rsidRDefault="002A1A8E" w:rsidP="00547A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政治面貌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部门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708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1A8E" w:rsidRPr="00FC6BBE" w:rsidRDefault="002A1A8E" w:rsidP="00547A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单位</w:t>
            </w:r>
          </w:p>
        </w:tc>
        <w:tc>
          <w:tcPr>
            <w:tcW w:w="45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708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2A1A8E" w:rsidRPr="00FC6BBE" w:rsidRDefault="002A1A8E" w:rsidP="00547A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地址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邮编</w:t>
            </w: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734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电话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手机</w:t>
            </w: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813"/>
        </w:trPr>
        <w:tc>
          <w:tcPr>
            <w:tcW w:w="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传真</w:t>
            </w:r>
          </w:p>
        </w:tc>
        <w:tc>
          <w:tcPr>
            <w:tcW w:w="2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E-mail</w:t>
            </w: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801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2A1A8E" w:rsidRPr="00FC6BBE" w:rsidRDefault="002A1A8E" w:rsidP="00547A68">
            <w:pPr>
              <w:spacing w:line="360" w:lineRule="exact"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学习经历（从本科起填）</w:t>
            </w:r>
          </w:p>
        </w:tc>
        <w:tc>
          <w:tcPr>
            <w:tcW w:w="1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时间</w:t>
            </w:r>
          </w:p>
        </w:tc>
        <w:tc>
          <w:tcPr>
            <w:tcW w:w="3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学校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专业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C58EE">
              <w:rPr>
                <w:rFonts w:ascii="仿宋_GB2312" w:eastAsia="仿宋_GB2312" w:hAnsi="宋体" w:hint="eastAsia"/>
                <w:sz w:val="28"/>
                <w:szCs w:val="28"/>
              </w:rPr>
              <w:t>学位</w:t>
            </w:r>
          </w:p>
        </w:tc>
      </w:tr>
      <w:tr w:rsidR="002A1A8E" w:rsidRPr="00FC6BBE" w:rsidTr="00547A68">
        <w:trPr>
          <w:cantSplit/>
          <w:trHeight w:val="770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A8E" w:rsidRPr="00FC6BBE" w:rsidRDefault="002A1A8E" w:rsidP="00547A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696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A8E" w:rsidRPr="00FC6BBE" w:rsidRDefault="002A1A8E" w:rsidP="00547A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774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A8E" w:rsidRPr="00FC6BBE" w:rsidRDefault="002A1A8E" w:rsidP="00547A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9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324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A1A8E" w:rsidRPr="00FC6BBE" w:rsidRDefault="002A1A8E" w:rsidP="00547A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已取得职称、资格证</w:t>
            </w:r>
          </w:p>
        </w:tc>
        <w:tc>
          <w:tcPr>
            <w:tcW w:w="2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名称</w:t>
            </w:r>
          </w:p>
        </w:tc>
        <w:tc>
          <w:tcPr>
            <w:tcW w:w="510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C58EE">
              <w:rPr>
                <w:rFonts w:ascii="仿宋_GB2312" w:eastAsia="仿宋_GB2312" w:hAnsi="宋体" w:hint="eastAsia"/>
                <w:sz w:val="28"/>
                <w:szCs w:val="28"/>
              </w:rPr>
              <w:t>颁发机关及编号</w:t>
            </w:r>
          </w:p>
        </w:tc>
      </w:tr>
      <w:tr w:rsidR="002A1A8E" w:rsidRPr="00FC6BBE" w:rsidTr="00547A68">
        <w:trPr>
          <w:cantSplit/>
          <w:trHeight w:val="583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A8E" w:rsidRPr="00FC6BBE" w:rsidRDefault="002A1A8E" w:rsidP="00547A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510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566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A8E" w:rsidRPr="00FC6BBE" w:rsidRDefault="002A1A8E" w:rsidP="00547A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510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742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A8E" w:rsidRPr="00FC6BBE" w:rsidRDefault="002A1A8E" w:rsidP="00547A68">
            <w:pPr>
              <w:widowControl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7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510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624"/>
        </w:trPr>
        <w:tc>
          <w:tcPr>
            <w:tcW w:w="7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2A1A8E" w:rsidRPr="00FC6BBE" w:rsidRDefault="002A1A8E" w:rsidP="00547A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lastRenderedPageBreak/>
              <w:t>发表的专业文章</w:t>
            </w:r>
          </w:p>
        </w:tc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刊物(刊号)</w:t>
            </w:r>
          </w:p>
        </w:tc>
        <w:tc>
          <w:tcPr>
            <w:tcW w:w="513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文章标题（请注明版面）</w:t>
            </w:r>
          </w:p>
        </w:tc>
      </w:tr>
      <w:tr w:rsidR="002A1A8E" w:rsidRPr="00FC6BBE" w:rsidTr="00547A68">
        <w:trPr>
          <w:cantSplit/>
          <w:trHeight w:val="708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2A1A8E" w:rsidRPr="00FC6BBE" w:rsidRDefault="002A1A8E" w:rsidP="00547A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513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</w:tc>
      </w:tr>
      <w:tr w:rsidR="002A1A8E" w:rsidRPr="00FC6BBE" w:rsidTr="00547A68">
        <w:trPr>
          <w:cantSplit/>
          <w:trHeight w:val="624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2A1A8E" w:rsidRPr="00FC6BBE" w:rsidRDefault="002A1A8E" w:rsidP="00547A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513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492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2A1A8E" w:rsidRPr="00FC6BBE" w:rsidRDefault="002A1A8E" w:rsidP="00547A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27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5137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732"/>
        </w:trPr>
        <w:tc>
          <w:tcPr>
            <w:tcW w:w="79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2A1A8E" w:rsidRPr="00FC6BBE" w:rsidRDefault="002A1A8E" w:rsidP="00547A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代理的本单位诉讼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案件类型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诉讼地位</w:t>
            </w:r>
          </w:p>
        </w:tc>
        <w:tc>
          <w:tcPr>
            <w:tcW w:w="20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审理情况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>涉案金额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生效文书编号</w:t>
            </w:r>
          </w:p>
        </w:tc>
      </w:tr>
      <w:tr w:rsidR="002A1A8E" w:rsidRPr="00FC6BBE" w:rsidTr="00547A68">
        <w:trPr>
          <w:cantSplit/>
          <w:trHeight w:val="608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2A1A8E" w:rsidRPr="00FC6BBE" w:rsidRDefault="002A1A8E" w:rsidP="00547A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696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2A1A8E" w:rsidRPr="00FC6BBE" w:rsidRDefault="002A1A8E" w:rsidP="00547A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684"/>
        </w:trPr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bottom"/>
          </w:tcPr>
          <w:p w:rsidR="002A1A8E" w:rsidRPr="00FC6BBE" w:rsidRDefault="002A1A8E" w:rsidP="00547A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20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2A1A8E" w:rsidRPr="00FC6BBE" w:rsidTr="00547A68">
        <w:trPr>
          <w:cantSplit/>
          <w:trHeight w:val="3813"/>
        </w:trPr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A1A8E" w:rsidRPr="00FC6BBE" w:rsidRDefault="002A1A8E" w:rsidP="00547A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参与本单位非诉法律事务</w:t>
            </w:r>
          </w:p>
        </w:tc>
        <w:tc>
          <w:tcPr>
            <w:tcW w:w="78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</w:tc>
      </w:tr>
      <w:tr w:rsidR="002A1A8E" w:rsidRPr="00FC6BBE" w:rsidTr="00547A68">
        <w:trPr>
          <w:cantSplit/>
          <w:trHeight w:val="2261"/>
        </w:trPr>
        <w:tc>
          <w:tcPr>
            <w:tcW w:w="791" w:type="dxa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A1A8E" w:rsidRPr="00FC6BBE" w:rsidRDefault="002A1A8E" w:rsidP="00547A68">
            <w:pPr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其他</w:t>
            </w:r>
          </w:p>
        </w:tc>
        <w:tc>
          <w:tcPr>
            <w:tcW w:w="78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</w:p>
        </w:tc>
      </w:tr>
      <w:tr w:rsidR="002A1A8E" w:rsidRPr="00FC6BBE" w:rsidTr="00547A68">
        <w:trPr>
          <w:cantSplit/>
          <w:trHeight w:val="1269"/>
        </w:trPr>
        <w:tc>
          <w:tcPr>
            <w:tcW w:w="7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A1A8E" w:rsidRPr="00FC6BBE" w:rsidRDefault="002A1A8E" w:rsidP="00547A68">
            <w:pPr>
              <w:widowControl/>
              <w:ind w:left="113" w:right="113"/>
              <w:jc w:val="center"/>
              <w:rPr>
                <w:rFonts w:ascii="仿宋_GB2312" w:eastAsia="仿宋_GB2312" w:hAnsi="宋体"/>
                <w:sz w:val="28"/>
              </w:rPr>
            </w:pPr>
            <w:r w:rsidRPr="00FC6BBE">
              <w:rPr>
                <w:rFonts w:ascii="仿宋_GB2312" w:eastAsia="仿宋_GB2312" w:hAnsi="宋体" w:hint="eastAsia"/>
                <w:sz w:val="28"/>
              </w:rPr>
              <w:t>单位意见</w:t>
            </w:r>
          </w:p>
        </w:tc>
        <w:tc>
          <w:tcPr>
            <w:tcW w:w="78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FC6BBE"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 w:rsidRPr="00FC6BBE">
              <w:rPr>
                <w:rFonts w:ascii="仿宋_GB2312" w:eastAsia="仿宋_GB2312" w:hAnsi="宋体" w:hint="eastAsia"/>
                <w:sz w:val="30"/>
                <w:szCs w:val="30"/>
              </w:rPr>
              <w:t xml:space="preserve">          </w:t>
            </w:r>
          </w:p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FC6BBE">
              <w:rPr>
                <w:rFonts w:ascii="仿宋_GB2312" w:eastAsia="仿宋_GB2312" w:hAnsi="宋体" w:hint="eastAsia"/>
                <w:sz w:val="30"/>
                <w:szCs w:val="30"/>
              </w:rPr>
              <w:t xml:space="preserve">    </w:t>
            </w:r>
          </w:p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30"/>
                <w:szCs w:val="30"/>
              </w:rPr>
            </w:pPr>
            <w:r w:rsidRPr="00FC6BBE">
              <w:rPr>
                <w:rFonts w:ascii="仿宋_GB2312" w:eastAsia="仿宋_GB2312" w:hAnsi="宋体" w:hint="eastAsia"/>
                <w:sz w:val="30"/>
                <w:szCs w:val="30"/>
              </w:rPr>
              <w:t xml:space="preserve">                               </w:t>
            </w:r>
            <w:r w:rsidRPr="00FC6BBE">
              <w:rPr>
                <w:rFonts w:ascii="仿宋_GB2312" w:eastAsia="仿宋_GB2312" w:hAnsi="宋体" w:hint="eastAsia"/>
                <w:sz w:val="24"/>
              </w:rPr>
              <w:t>盖章</w:t>
            </w:r>
          </w:p>
          <w:p w:rsidR="002A1A8E" w:rsidRPr="00FC6BBE" w:rsidRDefault="002A1A8E" w:rsidP="00547A68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FC6BBE">
              <w:rPr>
                <w:rFonts w:ascii="仿宋_GB2312" w:eastAsia="仿宋_GB2312" w:hAnsi="宋体" w:hint="eastAsia"/>
                <w:sz w:val="30"/>
                <w:szCs w:val="30"/>
              </w:rPr>
              <w:t xml:space="preserve">                               </w:t>
            </w:r>
            <w:r w:rsidRPr="00FC6BBE">
              <w:rPr>
                <w:rFonts w:ascii="仿宋_GB2312" w:eastAsia="仿宋_GB2312" w:hAnsi="宋体" w:hint="eastAsia"/>
                <w:sz w:val="24"/>
              </w:rPr>
              <w:t>年     月    日</w:t>
            </w:r>
          </w:p>
        </w:tc>
      </w:tr>
    </w:tbl>
    <w:p w:rsidR="00ED39E7" w:rsidRDefault="00ED39E7"/>
    <w:sectPr w:rsidR="00ED39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C43" w:rsidRDefault="00FB1C43" w:rsidP="002A1A8E">
      <w:r>
        <w:separator/>
      </w:r>
    </w:p>
  </w:endnote>
  <w:endnote w:type="continuationSeparator" w:id="0">
    <w:p w:rsidR="00FB1C43" w:rsidRDefault="00FB1C43" w:rsidP="002A1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C43" w:rsidRDefault="00FB1C43" w:rsidP="002A1A8E">
      <w:r>
        <w:separator/>
      </w:r>
    </w:p>
  </w:footnote>
  <w:footnote w:type="continuationSeparator" w:id="0">
    <w:p w:rsidR="00FB1C43" w:rsidRDefault="00FB1C43" w:rsidP="002A1A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C32"/>
    <w:rsid w:val="001830C2"/>
    <w:rsid w:val="0028574B"/>
    <w:rsid w:val="002A1A8E"/>
    <w:rsid w:val="004E0C32"/>
    <w:rsid w:val="0078166B"/>
    <w:rsid w:val="008934E1"/>
    <w:rsid w:val="00957DB1"/>
    <w:rsid w:val="00ED39E7"/>
    <w:rsid w:val="00F37648"/>
    <w:rsid w:val="00FB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A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1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1A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1A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1A8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A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A1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A1A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A1A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A1A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gw@chian-cba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&#35831;&#23558;&#22635;&#22909;&#30340;&#30005;&#23376;&#29256;&#25512;&#33616;&#34920;&#21457;&#33267;wengmin@chian-cba.ne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272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2013-08-23T07:12:00Z</dcterms:created>
  <dcterms:modified xsi:type="dcterms:W3CDTF">2013-08-29T06:38:00Z</dcterms:modified>
</cp:coreProperties>
</file>