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" w:leftChars="2" w:right="-1253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附件：</w:t>
      </w:r>
    </w:p>
    <w:p>
      <w:pPr>
        <w:spacing w:line="360" w:lineRule="auto"/>
        <w:ind w:right="-1253"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 w:ascii="宋体"/>
          <w:b/>
          <w:sz w:val="32"/>
          <w:szCs w:val="32"/>
        </w:rPr>
        <w:t>中国银行业发展研究优秀成果评选获奖作品选集2015</w:t>
      </w:r>
      <w:r>
        <w:rPr>
          <w:rFonts w:hint="eastAsia"/>
          <w:sz w:val="32"/>
          <w:szCs w:val="32"/>
        </w:rPr>
        <w:t>》</w:t>
      </w:r>
    </w:p>
    <w:p>
      <w:pPr>
        <w:spacing w:line="360" w:lineRule="auto"/>
        <w:ind w:right="-1253" w:firstLine="4016" w:firstLineChars="12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订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购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单</w:t>
      </w:r>
    </w:p>
    <w:p>
      <w:pPr>
        <w:spacing w:line="360" w:lineRule="auto"/>
        <w:ind w:left="-2" w:leftChars="-1" w:firstLine="3233" w:firstLineChars="134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</w:rPr>
        <w:t>第三图书编辑部</w:t>
      </w:r>
      <w:r>
        <w:rPr>
          <w:sz w:val="24"/>
          <w:szCs w:val="24"/>
        </w:rPr>
        <w:t xml:space="preserve">   </w:t>
      </w:r>
    </w:p>
    <w:tbl>
      <w:tblPr>
        <w:tblStyle w:val="3"/>
        <w:tblW w:w="100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822"/>
        <w:gridCol w:w="339"/>
        <w:gridCol w:w="517"/>
        <w:gridCol w:w="1134"/>
        <w:gridCol w:w="350"/>
        <w:gridCol w:w="1080"/>
        <w:gridCol w:w="1080"/>
        <w:gridCol w:w="1388"/>
        <w:gridCol w:w="52"/>
        <w:gridCol w:w="747"/>
        <w:gridCol w:w="1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</w:t>
            </w:r>
          </w:p>
        </w:tc>
        <w:tc>
          <w:tcPr>
            <w:tcW w:w="31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收件人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详细地址</w:t>
            </w:r>
          </w:p>
        </w:tc>
        <w:tc>
          <w:tcPr>
            <w:tcW w:w="42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3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18" w:leftChars="-56" w:firstLine="118" w:firstLineChars="56"/>
              <w:jc w:val="center"/>
              <w:rPr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定价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</w:t>
            </w:r>
            <w:r>
              <w:rPr>
                <w:rFonts w:hint="eastAsia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订购册数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/>
              <w:rPr>
                <w:szCs w:val="21"/>
              </w:rPr>
            </w:pPr>
            <w:r>
              <w:rPr>
                <w:rFonts w:hint="eastAsia"/>
                <w:szCs w:val="21"/>
              </w:rPr>
              <w:t>书款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包装邮寄费（</w:t>
            </w:r>
            <w:r>
              <w:rPr>
                <w:szCs w:val="21"/>
              </w:rPr>
              <w:t>5%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汇款合计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合计人民币（大写）</w:t>
            </w:r>
          </w:p>
        </w:tc>
        <w:tc>
          <w:tcPr>
            <w:tcW w:w="76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万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仟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佰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拾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元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分整</w:t>
            </w:r>
          </w:p>
        </w:tc>
      </w:tr>
    </w:tbl>
    <w:p>
      <w:pPr>
        <w:spacing w:line="360" w:lineRule="auto"/>
        <w:ind w:left="-2" w:leftChars="-1" w:firstLine="2829" w:firstLineChars="1347"/>
        <w:rPr>
          <w:rFonts w:ascii="Times New Roman" w:hAnsi="Times New Roman" w:cs="Times New Roman"/>
          <w:szCs w:val="21"/>
        </w:rPr>
      </w:pPr>
    </w:p>
    <w:p>
      <w:pPr>
        <w:ind w:left="315"/>
        <w:jc w:val="center"/>
        <w:rPr>
          <w:rFonts w:ascii="黑体" w:eastAsia="黑体"/>
          <w:b/>
          <w:sz w:val="32"/>
          <w:szCs w:val="32"/>
        </w:rPr>
      </w:pPr>
    </w:p>
    <w:p>
      <w:pPr>
        <w:ind w:left="315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订 购 说 明</w:t>
      </w:r>
    </w:p>
    <w:p>
      <w:pPr>
        <w:ind w:left="315"/>
        <w:jc w:val="center"/>
        <w:rPr>
          <w:rFonts w:ascii="黑体" w:eastAsia="黑体"/>
          <w:b/>
          <w:sz w:val="32"/>
          <w:szCs w:val="32"/>
        </w:rPr>
      </w:pPr>
    </w:p>
    <w:p>
      <w:pPr>
        <w:spacing w:line="360" w:lineRule="exact"/>
        <w:ind w:left="539" w:leftChars="142" w:hanging="241" w:hangingChars="100"/>
        <w:rPr>
          <w:rFonts w:ascii="Times New Roman" w:eastAsia="宋体"/>
          <w:sz w:val="24"/>
          <w:szCs w:val="20"/>
        </w:rPr>
      </w:pP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．</w:t>
      </w:r>
      <w:r>
        <w:rPr>
          <w:rFonts w:hint="eastAsia"/>
          <w:sz w:val="24"/>
        </w:rPr>
        <w:t>账户信息</w:t>
      </w:r>
      <w:r>
        <w:rPr>
          <w:sz w:val="24"/>
        </w:rPr>
        <w:t xml:space="preserve">  </w:t>
      </w:r>
    </w:p>
    <w:p>
      <w:pPr>
        <w:spacing w:line="360" w:lineRule="auto"/>
        <w:ind w:left="305"/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b/>
          <w:bCs/>
          <w:sz w:val="24"/>
        </w:rPr>
        <w:t>开户行：</w:t>
      </w:r>
      <w:r>
        <w:rPr>
          <w:rFonts w:hint="eastAsia"/>
          <w:sz w:val="24"/>
        </w:rPr>
        <w:t>中国光大银行北京长安支行</w:t>
      </w:r>
      <w:bookmarkStart w:id="0" w:name="_GoBack"/>
      <w:bookmarkEnd w:id="0"/>
    </w:p>
    <w:p>
      <w:pPr>
        <w:spacing w:line="360" w:lineRule="auto"/>
        <w:ind w:left="305"/>
        <w:rPr>
          <w:sz w:val="24"/>
        </w:rPr>
      </w:pPr>
      <w:r>
        <w:rPr>
          <w:sz w:val="24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户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名：</w:t>
      </w:r>
      <w:r>
        <w:rPr>
          <w:rFonts w:hint="eastAsia"/>
          <w:sz w:val="24"/>
        </w:rPr>
        <w:t>中国金融出版社</w:t>
      </w:r>
    </w:p>
    <w:p>
      <w:pPr>
        <w:spacing w:line="360" w:lineRule="auto"/>
        <w:ind w:left="305"/>
        <w:rPr>
          <w:b/>
          <w:bCs/>
          <w:sz w:val="24"/>
        </w:rPr>
      </w:pPr>
      <w:r>
        <w:rPr>
          <w:sz w:val="24"/>
        </w:rPr>
        <w:t xml:space="preserve">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账</w:t>
      </w: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号：</w:t>
      </w:r>
      <w:r>
        <w:rPr>
          <w:b/>
          <w:bCs/>
          <w:sz w:val="24"/>
        </w:rPr>
        <w:t>0835 1812 0100 3040 06660</w:t>
      </w:r>
    </w:p>
    <w:p>
      <w:pPr>
        <w:spacing w:line="360" w:lineRule="auto"/>
        <w:ind w:left="305"/>
        <w:rPr>
          <w:b/>
          <w:bCs/>
          <w:sz w:val="24"/>
        </w:rPr>
      </w:pPr>
    </w:p>
    <w:p>
      <w:pPr>
        <w:spacing w:line="360" w:lineRule="auto"/>
        <w:ind w:left="539" w:leftChars="142" w:hanging="241" w:hangingChars="100"/>
        <w:rPr>
          <w:sz w:val="24"/>
        </w:rPr>
      </w:pPr>
      <w:r>
        <w:rPr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．</w:t>
      </w:r>
      <w:r>
        <w:rPr>
          <w:rFonts w:hint="eastAsia"/>
          <w:sz w:val="24"/>
        </w:rPr>
        <w:t>征订方式（下列两种方式任选其一）：</w:t>
      </w:r>
    </w:p>
    <w:p>
      <w:pPr>
        <w:numPr>
          <w:ilvl w:val="0"/>
          <w:numId w:val="1"/>
        </w:numPr>
        <w:tabs>
          <w:tab w:val="left" w:pos="898"/>
        </w:tabs>
        <w:spacing w:line="360" w:lineRule="auto"/>
        <w:rPr>
          <w:sz w:val="24"/>
        </w:rPr>
      </w:pPr>
      <w:r>
        <w:rPr>
          <w:rFonts w:hint="eastAsia"/>
          <w:sz w:val="24"/>
        </w:rPr>
        <w:t>传真：请将订购单和汇款凭证传真至</w:t>
      </w:r>
      <w:r>
        <w:rPr>
          <w:sz w:val="24"/>
        </w:rPr>
        <w:t xml:space="preserve">  010</w:t>
      </w:r>
      <w:r>
        <w:rPr>
          <w:rFonts w:hint="eastAsia"/>
          <w:sz w:val="24"/>
        </w:rPr>
        <w:t>—</w:t>
      </w:r>
      <w:r>
        <w:rPr>
          <w:sz w:val="24"/>
        </w:rPr>
        <w:t>63269620</w:t>
      </w:r>
    </w:p>
    <w:p>
      <w:pPr>
        <w:numPr>
          <w:ilvl w:val="0"/>
          <w:numId w:val="1"/>
        </w:numPr>
        <w:tabs>
          <w:tab w:val="left" w:pos="898"/>
        </w:tabs>
        <w:spacing w:line="360" w:lineRule="auto"/>
        <w:rPr>
          <w:sz w:val="24"/>
        </w:rPr>
      </w:pPr>
      <w:r>
        <w:rPr>
          <w:rFonts w:hint="eastAsia"/>
          <w:sz w:val="24"/>
        </w:rPr>
        <w:t>电邮：</w:t>
      </w:r>
      <w:r>
        <w:rPr>
          <w:sz w:val="24"/>
        </w:rPr>
        <w:t>sanbian303@126.com</w:t>
      </w:r>
    </w:p>
    <w:p>
      <w:pPr>
        <w:spacing w:line="360" w:lineRule="auto"/>
        <w:ind w:left="898"/>
        <w:rPr>
          <w:sz w:val="24"/>
        </w:rPr>
      </w:pPr>
      <w:r>
        <w:rPr>
          <w:rFonts w:hint="eastAsia"/>
          <w:sz w:val="24"/>
        </w:rPr>
        <w:t>征订单通过上述任一方式发送后，请及时与中国金融出版社联系确认。</w:t>
      </w:r>
    </w:p>
    <w:p>
      <w:pPr>
        <w:spacing w:line="360" w:lineRule="auto"/>
        <w:ind w:left="455"/>
        <w:rPr>
          <w:b/>
          <w:bCs/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ind w:left="456" w:leftChars="217" w:firstLine="236" w:firstLineChars="98"/>
        <w:rPr>
          <w:sz w:val="24"/>
        </w:rPr>
      </w:pPr>
      <w:r>
        <w:rPr>
          <w:rFonts w:hint="eastAsia"/>
          <w:b/>
          <w:bCs/>
          <w:sz w:val="24"/>
        </w:rPr>
        <w:t>联系电话：</w:t>
      </w:r>
      <w:r>
        <w:rPr>
          <w:sz w:val="24"/>
        </w:rPr>
        <w:t xml:space="preserve">010-63267340   63863100    </w:t>
      </w:r>
      <w:r>
        <w:rPr>
          <w:rFonts w:hint="eastAsia"/>
          <w:b/>
          <w:bCs/>
          <w:sz w:val="24"/>
        </w:rPr>
        <w:t>联系人：</w:t>
      </w:r>
      <w:r>
        <w:rPr>
          <w:sz w:val="24"/>
        </w:rPr>
        <w:t xml:space="preserve"> </w:t>
      </w:r>
      <w:r>
        <w:rPr>
          <w:rFonts w:hint="eastAsia"/>
          <w:sz w:val="24"/>
        </w:rPr>
        <w:t>王倩</w:t>
      </w:r>
      <w:r>
        <w:rPr>
          <w:sz w:val="24"/>
        </w:rPr>
        <w:t xml:space="preserve">  </w:t>
      </w:r>
      <w:r>
        <w:rPr>
          <w:rFonts w:hint="eastAsia"/>
          <w:sz w:val="24"/>
        </w:rPr>
        <w:t>刘利群</w:t>
      </w:r>
    </w:p>
    <w:p>
      <w:pPr>
        <w:spacing w:line="360" w:lineRule="auto"/>
        <w:ind w:left="455"/>
        <w:rPr>
          <w:rFonts w:ascii="仿宋" w:hAnsi="仿宋" w:eastAsia="仿宋" w:cs="仿宋_GB2312"/>
          <w:sz w:val="30"/>
          <w:szCs w:val="30"/>
        </w:rPr>
      </w:pPr>
      <w:r>
        <w:rPr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传</w:t>
      </w:r>
      <w:r>
        <w:rPr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真：</w:t>
      </w:r>
      <w:r>
        <w:rPr>
          <w:sz w:val="24"/>
        </w:rPr>
        <w:t xml:space="preserve">010-63269620      </w:t>
      </w:r>
      <w:r>
        <w:rPr>
          <w:b/>
          <w:bCs/>
          <w:sz w:val="24"/>
        </w:rPr>
        <w:t xml:space="preserve">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51597029">
    <w:nsid w:val="62715EE5"/>
    <w:multiLevelType w:val="multilevel"/>
    <w:tmpl w:val="62715EE5"/>
    <w:lvl w:ilvl="0" w:tentative="1">
      <w:start w:val="0"/>
      <w:numFmt w:val="bullet"/>
      <w:lvlText w:val="☆"/>
      <w:lvlJc w:val="left"/>
      <w:pPr>
        <w:tabs>
          <w:tab w:val="left" w:pos="898"/>
        </w:tabs>
        <w:ind w:left="898" w:hanging="360"/>
      </w:pPr>
      <w:rPr>
        <w:rFonts w:hint="eastAsia" w:ascii="宋体" w:hAnsi="宋体" w:eastAsia="宋体" w:cs="Times New Roman"/>
      </w:rPr>
    </w:lvl>
    <w:lvl w:ilvl="1" w:tentative="1">
      <w:start w:val="1"/>
      <w:numFmt w:val="bullet"/>
      <w:lvlText w:val=""/>
      <w:lvlJc w:val="left"/>
      <w:pPr>
        <w:tabs>
          <w:tab w:val="left" w:pos="1378"/>
        </w:tabs>
        <w:ind w:left="1378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798"/>
        </w:tabs>
        <w:ind w:left="1798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2218"/>
        </w:tabs>
        <w:ind w:left="2218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638"/>
        </w:tabs>
        <w:ind w:left="2638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3058"/>
        </w:tabs>
        <w:ind w:left="3058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478"/>
        </w:tabs>
        <w:ind w:left="3478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898"/>
        </w:tabs>
        <w:ind w:left="3898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4318"/>
        </w:tabs>
        <w:ind w:left="4318" w:hanging="420"/>
      </w:pPr>
      <w:rPr>
        <w:rFonts w:hint="default" w:ascii="Wingdings" w:hAnsi="Wingdings"/>
      </w:rPr>
    </w:lvl>
  </w:abstractNum>
  <w:num w:numId="1">
    <w:abstractNumId w:val="16515970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96595"/>
    <w:rsid w:val="363965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2016-01-13T02:30:00Z</dcterms:created>
  <dc:creator>dell</dc:creator>
  <cp:lastModifiedBy>dell</cp:lastModifiedBy>
  <dcterms:modified xsi:type="dcterms:W3CDTF">2016-01-13T02:31:15Z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