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附件5</w:t>
      </w:r>
    </w:p>
    <w:tbl>
      <w:tblPr>
        <w:tblStyle w:val="3"/>
        <w:tblW w:w="13966" w:type="dxa"/>
        <w:jc w:val="center"/>
        <w:tblInd w:w="-4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1560"/>
        <w:gridCol w:w="1559"/>
        <w:gridCol w:w="1626"/>
        <w:gridCol w:w="2059"/>
        <w:gridCol w:w="2051"/>
        <w:gridCol w:w="2272"/>
      </w:tblGrid>
      <w:tr>
        <w:tblPrEx>
          <w:tblLayout w:type="fixed"/>
        </w:tblPrEx>
        <w:trPr>
          <w:trHeight w:val="1155" w:hRule="atLeast"/>
          <w:jc w:val="center"/>
        </w:trPr>
        <w:tc>
          <w:tcPr>
            <w:tcW w:w="139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  <w:t>地方银行业协会（同业公会）评选工作负责人联络表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部门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电子邮箱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>
      <w:pPr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Calibri" w:hAnsi="Calibri"/>
          <w:sz w:val="24"/>
          <w:szCs w:val="24"/>
        </w:rPr>
        <w:t>联系人：田霞，联系电话：010-66291293，邮箱：</w:t>
      </w:r>
      <w:r>
        <w:rPr>
          <w:rFonts w:ascii="Calibri" w:hAnsi="Calibri"/>
          <w:sz w:val="24"/>
          <w:szCs w:val="24"/>
        </w:rPr>
        <w:t>tianxia@china-cba.net</w:t>
      </w:r>
    </w:p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360C3"/>
    <w:rsid w:val="3C0360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2017-04-07T06:34:00Z</dcterms:created>
  <dc:creator>d</dc:creator>
  <cp:lastModifiedBy>d</cp:lastModifiedBy>
  <dcterms:modified xsi:type="dcterms:W3CDTF">2017-04-07T06:34:53Z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