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调查问卷填写说明</w:t>
      </w:r>
    </w:p>
    <w:p>
      <w:pPr>
        <w:pStyle w:val="4"/>
        <w:ind w:firstLine="560"/>
        <w:rPr>
          <w:rFonts w:ascii="宋体" w:hAnsi="宋体"/>
          <w:sz w:val="28"/>
          <w:szCs w:val="28"/>
        </w:rPr>
      </w:pPr>
    </w:p>
    <w:p>
      <w:pPr>
        <w:pStyle w:val="4"/>
        <w:ind w:firstLine="5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为更好地配合银行家参与调查，2017年中国银行家调查问卷采用网络填写的形式，现将有关事项说明如下：</w:t>
      </w:r>
    </w:p>
    <w:p>
      <w:pPr>
        <w:pStyle w:val="4"/>
        <w:ind w:left="56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一、问卷录入方式：</w:t>
      </w:r>
    </w:p>
    <w:p>
      <w:pPr>
        <w:pStyle w:val="4"/>
        <w:ind w:left="5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参与调查的银行家可以通过以下两种方式进入问卷：</w:t>
      </w:r>
    </w:p>
    <w:p>
      <w:pPr>
        <w:pStyle w:val="4"/>
        <w:ind w:left="-107" w:leftChars="-51" w:firstLine="800" w:firstLineChars="2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方式一：银行家可通过电脑端直接打开以下网页链接（</w:t>
      </w:r>
      <w:r>
        <w:rPr>
          <w:rFonts w:ascii="仿宋_GB2312" w:hAnsi="仿宋" w:eastAsia="仿宋_GB2312"/>
          <w:sz w:val="32"/>
          <w:szCs w:val="32"/>
        </w:rPr>
        <w:t>https://banker.sojump.com</w:t>
      </w:r>
      <w:r>
        <w:rPr>
          <w:rFonts w:hint="eastAsia" w:ascii="仿宋_GB2312" w:hAnsi="仿宋" w:eastAsia="仿宋_GB2312"/>
          <w:sz w:val="32"/>
          <w:szCs w:val="32"/>
        </w:rPr>
        <w:t>）进入问卷填报。</w:t>
      </w:r>
    </w:p>
    <w:p>
      <w:pPr>
        <w:pStyle w:val="4"/>
        <w:ind w:left="-107" w:leftChars="-51" w:firstLine="716" w:firstLineChars="224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方式二：银行家可关注“2017中国银行家调查”微信公众号（请搜索公众号码</w:t>
      </w:r>
      <w:r>
        <w:rPr>
          <w:rFonts w:ascii="仿宋_GB2312" w:hAnsi="仿宋" w:eastAsia="仿宋_GB2312"/>
          <w:sz w:val="32"/>
          <w:szCs w:val="32"/>
        </w:rPr>
        <w:t>zgyhj2017</w:t>
      </w:r>
      <w:r>
        <w:rPr>
          <w:rFonts w:hint="eastAsia" w:ascii="仿宋_GB2312" w:hAnsi="仿宋" w:eastAsia="仿宋_GB2312"/>
          <w:sz w:val="32"/>
          <w:szCs w:val="32"/>
        </w:rPr>
        <w:t>进行关注），通过微信系统进行问卷填报。</w:t>
      </w:r>
    </w:p>
    <w:p>
      <w:pPr>
        <w:pStyle w:val="4"/>
        <w:ind w:firstLine="5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二、填写注意事项：</w:t>
      </w:r>
    </w:p>
    <w:p>
      <w:pPr>
        <w:pStyle w:val="4"/>
        <w:ind w:firstLine="5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1、因主问卷内容较多，建议使用电脑端进行填报，填写时间约为45-60分钟，该问卷提供断点续填功能，即当问卷未完整填报，点击保存键退出后，后续可以使用同一电脑浏览器进入答题界面继续完成问卷。</w:t>
      </w:r>
    </w:p>
    <w:p>
      <w:pPr>
        <w:pStyle w:val="4"/>
        <w:ind w:firstLine="5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2、本问卷在填报前需要输入密码后方可访问，问卷使用统一密码：bankers2017。</w:t>
      </w:r>
    </w:p>
    <w:p>
      <w:pPr>
        <w:ind w:firstLine="640" w:firstLineChars="200"/>
        <w:jc w:val="left"/>
      </w:pPr>
      <w:r>
        <w:rPr>
          <w:rFonts w:hint="eastAsia" w:ascii="仿宋_GB2312" w:hAnsi="仿宋" w:eastAsia="仿宋_GB2312"/>
          <w:sz w:val="32"/>
          <w:szCs w:val="32"/>
        </w:rPr>
        <w:t>3、在填报中如遇到技术问题，可以通过微信公众号直接发送信息，技术人员会提供相关支持。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406A7"/>
    <w:rsid w:val="1B9159F0"/>
    <w:rsid w:val="6A0406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GB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2017-08-08T01:18:00Z</dcterms:created>
  <dc:creator>d</dc:creator>
  <cp:lastModifiedBy>d</cp:lastModifiedBy>
  <dcterms:modified xsi:type="dcterms:W3CDTF">2017-08-08T01:26:48Z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