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000000"/>
          <w:kern w:val="0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36"/>
          <w:szCs w:val="36"/>
          <w:lang w:eastAsia="zh-CN"/>
        </w:rPr>
        <w:t>《</w:t>
      </w:r>
      <w:r>
        <w:rPr>
          <w:rFonts w:hint="eastAsia" w:ascii="宋体" w:hAnsi="宋体" w:eastAsia="宋体" w:cs="宋体"/>
          <w:b/>
          <w:color w:val="000000"/>
          <w:kern w:val="0"/>
          <w:sz w:val="36"/>
          <w:szCs w:val="36"/>
        </w:rPr>
        <w:t>中国银行业声誉风险管理理论与实务</w:t>
      </w:r>
      <w:r>
        <w:rPr>
          <w:rFonts w:hint="eastAsia" w:ascii="宋体" w:hAnsi="宋体" w:eastAsia="宋体" w:cs="宋体"/>
          <w:b/>
          <w:color w:val="000000"/>
          <w:kern w:val="0"/>
          <w:sz w:val="36"/>
          <w:szCs w:val="36"/>
          <w:lang w:eastAsia="zh-CN"/>
        </w:rPr>
        <w:t>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36"/>
          <w:szCs w:val="36"/>
        </w:rPr>
        <w:t>征订情况统计表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Style w:val="5"/>
        <w:tblW w:w="837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842"/>
        <w:gridCol w:w="1594"/>
        <w:gridCol w:w="28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单位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  <w:lang w:eastAsia="zh-CN"/>
              </w:rPr>
              <w:t>名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称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  <w:tc>
          <w:tcPr>
            <w:tcW w:w="15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28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订购册数</w:t>
            </w:r>
          </w:p>
        </w:tc>
        <w:tc>
          <w:tcPr>
            <w:tcW w:w="6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32"/>
                <w:szCs w:val="32"/>
              </w:rPr>
              <w:t>（册）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请将统计表发送至邮箱：syfx@china-cba.net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-18030">
    <w:altName w:val="宋体"/>
    <w:panose1 w:val="00000000000000000000"/>
    <w:charset w:val="86"/>
    <w:family w:val="auto"/>
    <w:pitch w:val="default"/>
    <w:sig w:usb0="00000000" w:usb1="00000000" w:usb2="000A005E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方正小标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18030">
    <w:altName w:val="Arial Unicode MS"/>
    <w:panose1 w:val="00000000000000000000"/>
    <w:charset w:val="86"/>
    <w:family w:val="auto"/>
    <w:pitch w:val="default"/>
    <w:sig w:usb0="00000000" w:usb1="00000000" w:usb2="000A005E" w:usb3="00000000" w:csb0="00040001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m 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??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黑体...ㄛ..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XinGothic-SinaWeib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veni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beta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nr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yghur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azak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 / 9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an_famil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timesnewrom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9E5E77"/>
    <w:rsid w:val="048F1C01"/>
    <w:rsid w:val="0E297D55"/>
    <w:rsid w:val="136D45C3"/>
    <w:rsid w:val="16E962AD"/>
    <w:rsid w:val="18793403"/>
    <w:rsid w:val="1C5C1C85"/>
    <w:rsid w:val="1F703C40"/>
    <w:rsid w:val="299E5E77"/>
    <w:rsid w:val="30F9037D"/>
    <w:rsid w:val="3FDF4F3C"/>
    <w:rsid w:val="42D3401F"/>
    <w:rsid w:val="433E327D"/>
    <w:rsid w:val="58AE5E5B"/>
    <w:rsid w:val="7E7F64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qFormat/>
    <w:uiPriority w:val="0"/>
    <w:rPr>
      <w:color w:val="800080"/>
      <w:u w:val="single"/>
    </w:rPr>
  </w:style>
  <w:style w:type="character" w:styleId="4">
    <w:name w:val="Hyperlink"/>
    <w:basedOn w:val="2"/>
    <w:qFormat/>
    <w:uiPriority w:val="0"/>
    <w:rPr>
      <w:color w:val="0000FF"/>
      <w:u w:val="single"/>
    </w:rPr>
  </w:style>
  <w:style w:type="paragraph" w:customStyle="1" w:styleId="6">
    <w:name w:val="_Style 4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2017-12-14T10:05:00Z</dcterms:created>
  <dc:creator>dell</dc:creator>
  <cp:lastModifiedBy>Eitas</cp:lastModifiedBy>
  <cp:lastPrinted>2018-01-03T07:22:00Z</cp:lastPrinted>
  <dcterms:modified xsi:type="dcterms:W3CDTF">2018-01-11T08:47:38Z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